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napToGrid w:val="false"/>
        <w:spacing w:lineRule="auto" w:line="264" w:before="0" w:after="120"/>
        <w:rPr>
          <w:rFonts w:cs="Calibri"/>
          <w:b/>
          <w:b/>
          <w:color w:val="F2F2F2"/>
          <w:sz w:val="40"/>
          <w:szCs w:val="40"/>
        </w:rPr>
      </w:pPr>
      <w:r>
        <w:drawing>
          <wp:anchor behindDoc="0" distT="0" distB="0" distL="114300" distR="114300" simplePos="0" locked="0" layoutInCell="0" allowOverlap="1" relativeHeight="28">
            <wp:simplePos x="0" y="0"/>
            <wp:positionH relativeFrom="margin">
              <wp:posOffset>5147945</wp:posOffset>
            </wp:positionH>
            <wp:positionV relativeFrom="paragraph">
              <wp:posOffset>635</wp:posOffset>
            </wp:positionV>
            <wp:extent cx="1160780" cy="1163320"/>
            <wp:effectExtent l="0" t="0" r="0" b="0"/>
            <wp:wrapSquare wrapText="bothSides"/>
            <wp:docPr id="1" name="Immagine 10" descr="C:\Users\silvia.gambino\AppData\Local\Temp\Temp1_Bollino_PONMetro_ReactEU.zip\Bollino_PONMetro_ReactEU\Bollino_React-EU_PONMe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0" descr="C:\Users\silvia.gambino\AppData\Local\Temp\Temp1_Bollino_PONMetro_ReactEU.zip\Bollino_PONMetro_ReactEU\Bollino_React-EU_PONMetro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F2F2F2"/>
          <w:sz w:val="40"/>
          <w:szCs w:val="40"/>
        </w:rPr>
        <w:t xml:space="preserve">PON Città Metropolitane 2014-2020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 xml:space="preserve">Finanziato nell’ambito della risposta europea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>alla pandemia di COVID-19</w:t>
      </w:r>
    </w:p>
    <w:p>
      <w:pPr>
        <w:pStyle w:val="Normal"/>
        <w:snapToGrid w:val="false"/>
        <w:spacing w:lineRule="auto" w:line="264" w:before="0" w:after="120"/>
        <w:jc w:val="left"/>
        <w:rPr>
          <w:b/>
          <w:b/>
          <w:color w:val="FFFFFF"/>
          <w:sz w:val="36"/>
          <w:szCs w:val="36"/>
        </w:rPr>
      </w:pPr>
      <w:r>
        <w:rPr>
          <w:b/>
          <w:color w:val="FFFFFF"/>
          <w:sz w:val="36"/>
          <w:szCs w:val="36"/>
        </w:rPr>
      </w:r>
    </w:p>
    <w:p>
      <w:pPr>
        <w:pStyle w:val="Normal"/>
        <w:snapToGrid w:val="false"/>
        <w:spacing w:lineRule="auto" w:line="264" w:before="0" w:after="120"/>
        <w:jc w:val="left"/>
        <w:rPr>
          <w:b/>
          <w:b/>
          <w:color w:val="FFFFFF"/>
          <w:sz w:val="84"/>
          <w:szCs w:val="84"/>
        </w:rPr>
      </w:pPr>
      <w:r>
        <w:rPr>
          <w:b/>
          <w:color w:val="FFFFFF"/>
          <w:sz w:val="56"/>
          <w:szCs w:val="84"/>
        </w:rPr>
        <w:t>Allegato n. 3</w:t>
      </w:r>
      <w:r>
        <w:rPr>
          <w:b/>
          <w:color w:val="FFFFFF"/>
          <w:sz w:val="84"/>
          <w:szCs w:val="84"/>
        </w:rPr>
        <w:t xml:space="preserve"> </w:t>
      </w:r>
    </w:p>
    <w:p>
      <w:pPr>
        <w:pStyle w:val="Normal"/>
        <w:snapToGrid w:val="false"/>
        <w:spacing w:lineRule="auto" w:line="240" w:before="0" w:after="120"/>
        <w:jc w:val="left"/>
        <w:rPr>
          <w:b/>
          <w:b/>
          <w:color w:val="FFFFFF"/>
          <w:sz w:val="72"/>
          <w:szCs w:val="72"/>
        </w:rPr>
      </w:pPr>
      <w:r>
        <w:rPr>
          <w:b/>
          <w:color w:val="FFFFFF"/>
          <w:sz w:val="72"/>
          <w:szCs w:val="72"/>
        </w:rPr>
        <w:t>DICHIARAZIONE DI SPESA INTERMEDIA E PAGAMENTO INTERMEDIO</w:t>
      </w:r>
    </w:p>
    <w:p>
      <w:pPr>
        <w:pStyle w:val="Normal"/>
        <w:snapToGrid w:val="false"/>
        <w:spacing w:lineRule="auto" w:line="240" w:before="0" w:after="120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Linee Guida per la gestione e la rendicontazione dei progetti</w:t>
      </w:r>
    </w:p>
    <w:p>
      <w:pPr>
        <w:pStyle w:val="Normal"/>
        <w:snapToGrid w:val="false"/>
        <w:spacing w:lineRule="auto" w:line="240" w:before="0" w:after="120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Avviso pubblico “Mi15 Spazi e servizi per Milano a 15 minuti”</w:t>
      </w:r>
    </w:p>
    <w:p>
      <w:pPr>
        <w:pStyle w:val="Normal"/>
        <w:snapToGrid w:val="false"/>
        <w:spacing w:lineRule="auto" w:line="264" w:before="0" w:after="12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  <w:t>MI6.2.1.b – Programma per l’economia civile nei quartieri</w:t>
      </w:r>
    </w:p>
    <w:p>
      <w:pPr>
        <w:pStyle w:val="Normal"/>
        <w:snapToGrid w:val="false"/>
        <w:spacing w:lineRule="auto" w:line="264" w:before="0" w:after="12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  <w:t>Parte II: Sostegno ad attività imprenditoriali a impatto sociale</w:t>
      </w:r>
    </w:p>
    <w:p>
      <w:pPr>
        <w:pStyle w:val="Normal"/>
        <w:snapToGrid w:val="false"/>
        <w:spacing w:lineRule="auto" w:line="264" w:before="0" w:after="120"/>
        <w:ind w:left="720" w:hanging="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</w:r>
    </w:p>
    <w:p>
      <w:pPr>
        <w:sectPr>
          <w:headerReference w:type="default" r:id="rId3"/>
          <w:type w:val="nextPage"/>
          <w:pgSz w:w="11906" w:h="16820"/>
          <w:pgMar w:left="1134" w:right="1134" w:gutter="0" w:header="709" w:top="5222" w:footer="0" w:bottom="2552"/>
          <w:pgNumType w:fmt="decimal"/>
          <w:formProt w:val="false"/>
          <w:textDirection w:val="lrTb"/>
          <w:docGrid w:type="default" w:linePitch="360" w:charSpace="0"/>
        </w:sectPr>
        <w:pStyle w:val="Normal"/>
        <w:snapToGrid w:val="false"/>
        <w:spacing w:lineRule="auto" w:line="264" w:before="0" w:after="0"/>
        <w:ind w:left="720" w:hanging="0"/>
        <w:rPr>
          <w:rFonts w:cs="Calibri"/>
          <w:b/>
          <w:b/>
          <w:color w:val="FFFFFF"/>
          <w:sz w:val="32"/>
          <w:szCs w:val="32"/>
        </w:rPr>
      </w:pPr>
      <w:r>
        <w:rPr>
          <w:rFonts w:cs="Calibri"/>
          <w:b/>
          <w:color w:val="FFFFFF"/>
          <w:sz w:val="32"/>
          <w:szCs w:val="32"/>
        </w:rPr>
        <w:t>CUP B49J21020950007</w:t>
      </w:r>
    </w:p>
    <w:p>
      <w:pPr>
        <w:pStyle w:val="Normal"/>
        <w:ind w:left="1134" w:hanging="1134"/>
        <w:rPr>
          <w:b/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OGGETTO: PON METRO Milano 2014-20, </w:t>
      </w:r>
      <w:bookmarkStart w:id="0" w:name="_Hlk108710461"/>
      <w:r>
        <w:rPr>
          <w:b/>
          <w:bCs/>
          <w:sz w:val="23"/>
          <w:szCs w:val="23"/>
        </w:rPr>
        <w:t>Azione MI6.2.1.b, riferito all’Avviso pubblico “Mi15 Spazi  e servizi per Milano a 15 minuti”</w:t>
      </w:r>
      <w:bookmarkEnd w:id="0"/>
      <w:r>
        <w:rPr>
          <w:b/>
          <w:bCs/>
          <w:sz w:val="23"/>
          <w:szCs w:val="23"/>
        </w:rPr>
        <w:t xml:space="preserve"> per la realizzazione del Progetto __________________________________________(titolo) ___________(codice progetto)</w:t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Il/la sottoscritto/a ___________________________________________, nato/a a _____________________, il _____________, residente a __________________________, Via ______________________, in qualità di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□</w:t>
      </w:r>
      <w:r>
        <w:rPr>
          <w:rFonts w:cs="Calibri" w:cstheme="minorHAnsi"/>
          <w:szCs w:val="22"/>
        </w:rPr>
        <w:t xml:space="preserve"> </w:t>
      </w:r>
      <w:r>
        <w:rPr>
          <w:rFonts w:cs="Calibri"/>
          <w:color w:val="000000"/>
        </w:rPr>
        <w:t xml:space="preserve">legale rappresentante 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 xml:space="preserve">□ </w:t>
      </w:r>
      <w:r>
        <w:rPr>
          <w:rFonts w:cs="Calibri"/>
          <w:color w:val="000000"/>
        </w:rPr>
        <w:t xml:space="preserve">altro soggetto con potere di firma 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(ragione sociale</w:t>
      </w:r>
      <w:r>
        <w:rPr>
          <w:rFonts w:cs="Calibri" w:cstheme="minorHAnsi"/>
          <w:color w:val="auto"/>
          <w:szCs w:val="22"/>
        </w:rPr>
        <w:t xml:space="preserve"> dell’impresa</w:t>
      </w:r>
      <w:r>
        <w:rPr>
          <w:rFonts w:cs="Calibri"/>
          <w:color w:val="000000"/>
        </w:rPr>
        <w:t>) ___________________________________________, con sede legale in ______________________________, Via  ________________________________ n._____ C.F._________________ P.IVA ________________ e-mail PEC _____________________________________,</w:t>
      </w:r>
    </w:p>
    <w:p>
      <w:pPr>
        <w:pStyle w:val="Normal"/>
        <w:spacing w:lineRule="auto" w:line="360"/>
        <w:rPr>
          <w:rFonts w:cs="Calibri" w:cstheme="minorHAnsi"/>
          <w:szCs w:val="22"/>
        </w:rPr>
      </w:pPr>
      <w:r>
        <w:rPr>
          <w:rFonts w:cs="Calibri" w:cstheme="minorHAnsi"/>
          <w:szCs w:val="22"/>
        </w:rPr>
        <w:t xml:space="preserve">beneficiario del finanziamento PON METRO Milano 2014-20, </w:t>
      </w:r>
      <w:r>
        <w:rPr>
          <w:sz w:val="23"/>
          <w:szCs w:val="23"/>
        </w:rPr>
        <w:t>Azione MI6.2.1.b, riferito all’Avviso pubblico “Mi15 Spazi  e servizi per Milano a 15 minuti”</w:t>
      </w:r>
      <w:r>
        <w:rPr>
          <w:rFonts w:cs="Calibri" w:cstheme="minorHAnsi"/>
          <w:szCs w:val="22"/>
        </w:rPr>
        <w:t>, consapevole delle sanzioni penali previste dall’art. 76 del D.P.R. 28.12.2000, n. 445 s.m.i., con la presente:</w:t>
      </w:r>
      <w:bookmarkStart w:id="1" w:name="_Hlk42164185"/>
      <w:bookmarkEnd w:id="1"/>
    </w:p>
    <w:p>
      <w:pPr>
        <w:pStyle w:val="Normal"/>
        <w:spacing w:lineRule="auto" w:line="240" w:before="0" w:after="0"/>
        <w:ind w:left="567" w:hanging="0"/>
        <w:jc w:val="center"/>
        <w:rPr>
          <w:rFonts w:ascii="Calibri" w:hAnsi="Calibri" w:eastAsia="Times New Roman" w:cs="Calibri" w:asciiTheme="minorHAnsi" w:cstheme="minorHAnsi" w:hAnsiTheme="minorHAnsi"/>
          <w:b/>
          <w:b/>
          <w:bCs/>
          <w:color w:val="auto"/>
          <w:szCs w:val="22"/>
          <w:lang w:eastAsia="it-IT"/>
        </w:rPr>
      </w:pPr>
      <w:r>
        <w:rPr>
          <w:rFonts w:eastAsia="Times New Roman" w:cs="Calibri" w:cstheme="minorHAnsi"/>
          <w:b/>
          <w:bCs/>
          <w:color w:val="auto"/>
          <w:szCs w:val="22"/>
          <w:lang w:eastAsia="it-IT"/>
        </w:rPr>
        <w:t>DICHIARA</w:t>
      </w:r>
    </w:p>
    <w:p>
      <w:pPr>
        <w:pStyle w:val="Normal"/>
        <w:spacing w:lineRule="auto" w:line="240" w:before="0" w:after="0"/>
        <w:ind w:left="567" w:hanging="0"/>
        <w:jc w:val="center"/>
        <w:rPr>
          <w:rFonts w:ascii="Calibri" w:hAnsi="Calibri" w:eastAsia="Times New Roman" w:cs="Calibri" w:asciiTheme="minorHAnsi" w:cstheme="minorHAnsi" w:hAnsiTheme="minorHAnsi"/>
          <w:b/>
          <w:b/>
          <w:bCs/>
          <w:color w:val="auto"/>
          <w:szCs w:val="22"/>
          <w:lang w:eastAsia="it-IT"/>
        </w:rPr>
      </w:pPr>
      <w:r>
        <w:rPr>
          <w:rFonts w:eastAsia="Times New Roman" w:cs="Calibri" w:cstheme="minorHAnsi"/>
          <w:b/>
          <w:bCs/>
          <w:color w:val="auto"/>
          <w:szCs w:val="22"/>
          <w:lang w:eastAsia="it-IT"/>
        </w:rPr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color w:val="auto"/>
        </w:rPr>
        <w:t>che nulla è variato rispetto ai requisiti di ammissibilità dichiarati in sede di presentazione della proposta progettuale e di impegnarsi a comunicare tempestivamente al Comune di Milano eventuali variazioni che possano avere un impatto sull’attuazione sul progetto;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cs="Calibri" w:cstheme="minorHAnsi"/>
          <w:color w:val="auto"/>
          <w:szCs w:val="24"/>
        </w:rPr>
        <w:t xml:space="preserve">che </w:t>
      </w:r>
      <w:r>
        <w:rPr>
          <w:rFonts w:cs="Calibri" w:cstheme="minorHAnsi"/>
          <w:color w:val="auto"/>
          <w:szCs w:val="22"/>
        </w:rPr>
        <w:t xml:space="preserve">l’organizzazione </w:t>
      </w:r>
      <w:r>
        <w:rPr>
          <w:rFonts w:cs="Calibri" w:cstheme="minorHAnsi"/>
          <w:color w:val="auto"/>
          <w:szCs w:val="24"/>
        </w:rPr>
        <w:t>non ha, in relazione ai legali rappresentanti e gli altri soggetti di cui all’art. 85 del D.lgs 159/2011 s.m.i. (“Codice Antimafia”), cause di divieto, di decadenza, di sospensione previste dall’art 67 dello stesso Codice;</w:t>
      </w:r>
    </w:p>
    <w:p>
      <w:pPr>
        <w:pStyle w:val="Normal"/>
        <w:numPr>
          <w:ilvl w:val="0"/>
          <w:numId w:val="1"/>
        </w:numPr>
        <w:spacing w:lineRule="auto" w:line="36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eastAsia="Times New Roman" w:cs="Calibri" w:cstheme="minorHAnsi"/>
          <w:color w:val="auto"/>
          <w:szCs w:val="22"/>
          <w:lang w:eastAsia="it-IT"/>
        </w:rPr>
        <w:t>che i dati riportati nella presente dichiarazione sono veritieri e conformi con la documentazione, comprovante la spesa, l’avvenuto pagamento e lo svolgimento delle attività;</w:t>
      </w:r>
    </w:p>
    <w:p>
      <w:pPr>
        <w:pStyle w:val="Normal"/>
        <w:numPr>
          <w:ilvl w:val="0"/>
          <w:numId w:val="1"/>
        </w:numPr>
        <w:spacing w:lineRule="auto" w:line="36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eastAsia="Times New Roman" w:cs="Calibri" w:cstheme="minorHAnsi"/>
          <w:color w:val="auto"/>
          <w:szCs w:val="22"/>
          <w:lang w:eastAsia="it-IT"/>
        </w:rPr>
        <w:t>che tutti i documenti contabili originali sono stati annullati con la dicitura “</w:t>
      </w:r>
      <w:bookmarkStart w:id="2" w:name="_Hlk40427950"/>
      <w:r>
        <w:rPr>
          <w:rFonts w:asciiTheme="minorHAnsi" w:hAnsiTheme="minorHAnsi"/>
        </w:rPr>
        <w:t xml:space="preserve">Titolo del Progetto, Codice identificativo alfanumerico, dicitura “PON METRO Milano 2014-2020, </w:t>
      </w:r>
      <w:r>
        <w:rPr>
          <w:sz w:val="23"/>
          <w:szCs w:val="23"/>
        </w:rPr>
        <w:t xml:space="preserve">Azione MI6.2.1.b, </w:t>
      </w:r>
      <w:r>
        <w:rPr>
          <w:rFonts w:asciiTheme="minorHAnsi" w:hAnsiTheme="minorHAnsi"/>
        </w:rPr>
        <w:t xml:space="preserve">CUP </w:t>
      </w:r>
      <w:bookmarkEnd w:id="2"/>
      <w:r>
        <w:rPr>
          <w:rFonts w:asciiTheme="minorHAnsi" w:hAnsiTheme="minorHAnsi"/>
        </w:rPr>
        <w:t>e importo – totale o parziale – imputato al progetto finanziato</w:t>
      </w:r>
      <w:r>
        <w:rPr>
          <w:rFonts w:eastAsia="Times New Roman" w:cs="Calibri" w:cstheme="minorHAnsi"/>
          <w:color w:val="auto"/>
          <w:szCs w:val="22"/>
          <w:lang w:eastAsia="it-IT"/>
        </w:rPr>
        <w:t>”;</w:t>
      </w:r>
    </w:p>
    <w:p>
      <w:pPr>
        <w:pStyle w:val="Normal"/>
        <w:numPr>
          <w:ilvl w:val="0"/>
          <w:numId w:val="1"/>
        </w:numPr>
        <w:spacing w:lineRule="auto" w:line="36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/>
        <w:t>che i documenti contabili non sono stati e non saranno presentati a valere su altre agevolazioni a livello comunitario, nazionale, regionale e comunale;</w:t>
      </w:r>
      <w:bookmarkStart w:id="3" w:name="_Hlk43979350"/>
      <w:bookmarkEnd w:id="3"/>
    </w:p>
    <w:p>
      <w:pPr>
        <w:pStyle w:val="Normal"/>
        <w:numPr>
          <w:ilvl w:val="0"/>
          <w:numId w:val="1"/>
        </w:numPr>
        <w:spacing w:lineRule="auto" w:line="360" w:before="0" w:after="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eastAsia="Times New Roman" w:cs="Calibri" w:cstheme="minorHAnsi"/>
          <w:color w:val="auto"/>
          <w:szCs w:val="22"/>
          <w:lang w:eastAsia="it-IT"/>
        </w:rPr>
        <w:t>che tutta la documentazione in originale relativa al progetto è conservata presso ___________</w:t>
      </w:r>
      <w:r>
        <w:rPr>
          <w:rFonts w:cs="Calibri"/>
          <w:color w:val="auto"/>
        </w:rPr>
        <w:t xml:space="preserve"> in ______________________________, Via   ________________________________ n._____</w:t>
      </w:r>
      <w:r>
        <w:rPr>
          <w:rFonts w:eastAsia="Times New Roman" w:cs="Calibri" w:cstheme="minorHAnsi"/>
          <w:color w:val="auto"/>
          <w:szCs w:val="22"/>
          <w:lang w:eastAsia="it-IT"/>
        </w:rPr>
        <w:t>;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eastAsia="Times New Roman" w:cs="Calibri" w:cstheme="minorHAnsi"/>
          <w:color w:val="auto"/>
          <w:szCs w:val="22"/>
          <w:lang w:eastAsia="it-IT"/>
        </w:rPr>
        <w:t>che le allegate fatture (elettroniche/non elettroniche) in formato pdf riproducono fedelmente il contenuto dei relativi file Xml comunicati allo SDI;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eastAsia="Times New Roman" w:cs="Calibri" w:cstheme="minorHAnsi"/>
          <w:color w:val="auto"/>
          <w:szCs w:val="22"/>
          <w:lang w:eastAsia="it-IT"/>
        </w:rPr>
        <w:t>che l’affidamento per le spese relative agli acquisti è stato effettuato nel rispetto delle disposizioni di Programma in materia di conflitto di interessi così come previsto dal punto 8 “Spese non ammissibili" dell’Avviso pubblico;</w:t>
      </w:r>
      <w:bookmarkStart w:id="4" w:name="_Hlk43979373"/>
      <w:bookmarkEnd w:id="4"/>
    </w:p>
    <w:p>
      <w:pPr>
        <w:pStyle w:val="Normal"/>
        <w:numPr>
          <w:ilvl w:val="0"/>
          <w:numId w:val="1"/>
        </w:numPr>
        <w:spacing w:lineRule="auto" w:line="360" w:before="0" w:after="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eastAsia="Times New Roman" w:cs="Calibri" w:cstheme="minorHAnsi"/>
          <w:color w:val="auto"/>
          <w:szCs w:val="22"/>
          <w:lang w:eastAsia="it-IT"/>
        </w:rPr>
        <w:t>che le spese comprovate da tale documentazione sono state sostenute per le finalità per le quali il contributo è stato concesso;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eastAsia="Times New Roman" w:cs="Calibri" w:cstheme="minorHAnsi"/>
          <w:color w:val="auto"/>
          <w:szCs w:val="22"/>
          <w:lang w:eastAsia="it-IT"/>
        </w:rPr>
        <w:t xml:space="preserve">che l’organizzazione </w:t>
      </w:r>
      <w:r>
        <w:rPr>
          <w:rFonts w:eastAsia="Times New Roman" w:cs="Calibri" w:cstheme="minorHAnsi"/>
          <w:b/>
          <w:bCs/>
          <w:color w:val="auto"/>
          <w:sz w:val="18"/>
          <w:szCs w:val="18"/>
          <w:lang w:eastAsia="it-IT"/>
        </w:rPr>
        <w:t>(si veda l’allegata nota esplicativa 1)</w:t>
      </w:r>
      <w:r>
        <w:rPr>
          <w:rFonts w:eastAsia="Times New Roman" w:cs="Calibri" w:cstheme="minorHAnsi"/>
          <w:color w:val="auto"/>
          <w:szCs w:val="22"/>
          <w:lang w:eastAsia="it-IT"/>
        </w:rPr>
        <w:t>:</w:t>
      </w:r>
    </w:p>
    <w:p>
      <w:pPr>
        <w:pStyle w:val="ListParagraph"/>
        <w:numPr>
          <w:ilvl w:val="0"/>
          <w:numId w:val="4"/>
        </w:numPr>
        <w:snapToGrid w:val="false"/>
        <w:spacing w:before="120" w:after="0"/>
        <w:ind w:left="1298" w:hanging="357"/>
        <w:contextualSpacing/>
        <w:rPr>
          <w:rFonts w:ascii="Calibri" w:hAnsi="Calibri" w:eastAsia="Calibri" w:cs="Calibri" w:asciiTheme="minorHAnsi" w:cstheme="minorHAnsi" w:hAnsiTheme="minorHAnsi"/>
          <w:sz w:val="22"/>
          <w:szCs w:val="22"/>
        </w:rPr>
      </w:pPr>
      <w:r>
        <w:rPr>
          <w:rFonts w:eastAsia="Calibri" w:cs="Calibri" w:ascii="Calibri" w:hAnsi="Calibri" w:asciiTheme="minorHAnsi" w:cstheme="minorHAnsi" w:hAnsiTheme="minorHAnsi"/>
          <w:sz w:val="22"/>
          <w:szCs w:val="22"/>
        </w:rPr>
        <w:t>ha ottemperato a quanto previsto dall’art. 6, comma 2, del decreto legge 78/2010, convertito in legge n. 122/2010;</w:t>
      </w:r>
    </w:p>
    <w:p>
      <w:pPr>
        <w:pStyle w:val="ListParagraph"/>
        <w:numPr>
          <w:ilvl w:val="0"/>
          <w:numId w:val="4"/>
        </w:numPr>
        <w:snapToGrid w:val="false"/>
        <w:spacing w:lineRule="auto" w:line="360" w:before="120" w:after="0"/>
        <w:ind w:left="1298" w:hanging="357"/>
        <w:contextualSpacing/>
        <w:rPr>
          <w:rFonts w:ascii="Calibri" w:hAnsi="Calibri" w:eastAsia="Calibri" w:cs="Calibri" w:asciiTheme="minorHAnsi" w:cstheme="minorHAnsi" w:hAnsiTheme="minorHAnsi"/>
          <w:sz w:val="22"/>
          <w:szCs w:val="22"/>
        </w:rPr>
      </w:pPr>
      <w:r>
        <w:rPr>
          <w:rFonts w:eastAsia="Calibri" w:cs="Calibri" w:ascii="Calibri" w:hAnsi="Calibri" w:asciiTheme="minorHAnsi" w:cstheme="minorHAnsi" w:hAnsiTheme="minorHAnsi"/>
          <w:sz w:val="22"/>
          <w:szCs w:val="22"/>
        </w:rPr>
        <w:t>rientra nella tipologia degli enti esonerati dal rispetto della norma.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eastAsia="Times New Roman" w:cs="Calibri" w:cstheme="minorHAnsi"/>
          <w:color w:val="auto"/>
          <w:szCs w:val="22"/>
          <w:lang w:eastAsia="it-IT"/>
        </w:rPr>
        <w:t xml:space="preserve">che il/i titolare/i effettivo/i dell’Ente è/sono </w:t>
      </w:r>
      <w:r>
        <w:rPr>
          <w:rFonts w:eastAsia="Times New Roman" w:cs="Calibri" w:cstheme="minorHAnsi"/>
          <w:b/>
          <w:bCs/>
          <w:color w:val="auto"/>
          <w:sz w:val="18"/>
          <w:szCs w:val="18"/>
          <w:lang w:eastAsia="it-IT"/>
        </w:rPr>
        <w:t>(si veda l’allegata nota esplicativa 2)</w:t>
      </w:r>
      <w:r>
        <w:rPr>
          <w:rFonts w:eastAsia="Times New Roman" w:cs="Calibri" w:cstheme="minorHAnsi"/>
          <w:color w:val="auto"/>
          <w:szCs w:val="22"/>
          <w:lang w:eastAsia="it-IT"/>
        </w:rPr>
        <w:t>:</w:t>
      </w:r>
    </w:p>
    <w:p>
      <w:pPr>
        <w:pStyle w:val="ListParagraph"/>
        <w:ind w:left="580" w:hanging="0"/>
        <w:rPr>
          <w:rFonts w:ascii="Times-Bold" w:hAnsi="Times-Bold" w:eastAsia="Calibri" w:cs="Times-Bold" w:eastAsiaTheme="minorHAnsi"/>
          <w:b/>
          <w:b/>
          <w:bCs/>
          <w:color w:val="auto"/>
          <w:sz w:val="16"/>
          <w:szCs w:val="16"/>
        </w:rPr>
      </w:pPr>
      <w:r>
        <w:rPr>
          <w:rFonts w:eastAsia="Calibri" w:cs="Times-Bold" w:eastAsiaTheme="minorHAnsi" w:ascii="Times-Bold" w:hAnsi="Times-Bold"/>
          <w:b/>
          <w:bCs/>
          <w:color w:val="auto"/>
          <w:sz w:val="16"/>
          <w:szCs w:val="16"/>
        </w:rPr>
      </w:r>
    </w:p>
    <w:tbl>
      <w:tblPr>
        <w:tblStyle w:val="Grigliatabella"/>
        <w:tblW w:w="8924" w:type="dxa"/>
        <w:jc w:val="left"/>
        <w:tblInd w:w="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24"/>
      </w:tblGrid>
      <w:tr>
        <w:trPr>
          <w:trHeight w:val="1244" w:hRule="atLeast"/>
        </w:trPr>
        <w:tc>
          <w:tcPr>
            <w:tcW w:w="892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60"/>
              <w:rPr>
                <w:rFonts w:ascii="Calibri" w:hAnsi="Calibri" w:cs="Calibri" w:asciiTheme="minorHAnsi" w:cstheme="minorHAnsi" w:hAnsiTheme="minorHAnsi"/>
                <w:sz w:val="2"/>
                <w:szCs w:val="22"/>
              </w:rPr>
            </w:pPr>
            <w:r>
              <w:rPr>
                <w:rFonts w:cs="Calibri" w:cstheme="minorHAnsi"/>
                <w:sz w:val="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6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kern w:val="0"/>
                <w:lang w:val="it-IT" w:eastAsia="en-US" w:bidi="ar-SA"/>
              </w:rPr>
              <w:t>Cognome __________________________________ Nome ______________________________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60"/>
              <w:rPr>
                <w:rFonts w:cs="Calibri"/>
                <w:bCs/>
                <w:lang w:eastAsia="it-IT"/>
              </w:rPr>
            </w:pPr>
            <w:r>
              <w:rPr>
                <w:rFonts w:cs="Calibri"/>
                <w:color w:val="000000"/>
                <w:kern w:val="0"/>
                <w:lang w:val="it-IT" w:eastAsia="en-US" w:bidi="ar-SA"/>
              </w:rPr>
              <w:t>nato/a a _________________________________ (______) il ____________________________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60"/>
              <w:ind w:left="851" w:hanging="851"/>
              <w:rPr>
                <w:rFonts w:cs="Calibri"/>
                <w:bCs/>
                <w:lang w:eastAsia="it-IT"/>
              </w:rPr>
            </w:pPr>
            <w:r>
              <w:rPr>
                <w:rFonts w:cs="Calibri"/>
                <w:bCs/>
                <w:kern w:val="0"/>
                <w:lang w:val="it-IT" w:eastAsia="it-IT" w:bidi="ar-SA"/>
              </w:rPr>
              <w:t xml:space="preserve">residente a </w:t>
            </w:r>
            <w:r>
              <w:rPr>
                <w:rFonts w:cs="Calibri"/>
                <w:color w:val="000000"/>
                <w:kern w:val="0"/>
                <w:lang w:val="it-IT" w:eastAsia="en-US" w:bidi="ar-SA"/>
              </w:rPr>
              <w:t>________________________________ (______) CAP _________________________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60"/>
              <w:ind w:left="851" w:hanging="818"/>
              <w:rPr>
                <w:rFonts w:cs="Calibri"/>
                <w:bCs/>
                <w:lang w:eastAsia="it-IT"/>
              </w:rPr>
            </w:pPr>
            <w:r>
              <w:rPr>
                <w:rFonts w:cs="Calibri"/>
                <w:bCs/>
                <w:kern w:val="0"/>
                <w:lang w:val="it-IT" w:eastAsia="it-IT" w:bidi="ar-SA"/>
              </w:rPr>
              <w:t xml:space="preserve">via </w:t>
            </w:r>
            <w:r>
              <w:rPr>
                <w:rFonts w:cs="Calibri"/>
                <w:color w:val="000000"/>
                <w:kern w:val="0"/>
                <w:lang w:val="it-IT" w:eastAsia="en-US" w:bidi="ar-SA"/>
              </w:rPr>
              <w:t>____________________________________________________________ n. ____________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55" w:leader="none"/>
              </w:tabs>
              <w:suppressAutoHyphens w:val="true"/>
              <w:spacing w:before="0" w:after="60"/>
              <w:rPr>
                <w:rFonts w:ascii="Calibri" w:hAnsi="Calibri" w:cs="Calibri" w:asciiTheme="minorHAnsi" w:cstheme="minorHAnsi" w:hAnsiTheme="minorHAnsi"/>
                <w:sz w:val="2"/>
                <w:szCs w:val="22"/>
              </w:rPr>
            </w:pPr>
            <w:r>
              <w:rPr>
                <w:rFonts w:cs="Calibri"/>
                <w:bCs/>
                <w:kern w:val="0"/>
                <w:lang w:val="it-IT" w:eastAsia="it-IT" w:bidi="ar-SA"/>
              </w:rPr>
              <w:t xml:space="preserve">Codice Fiscale </w:t>
            </w:r>
            <w:r>
              <w:rPr>
                <w:rFonts w:cs="Calibri"/>
                <w:color w:val="000000"/>
                <w:kern w:val="0"/>
                <w:lang w:val="it-IT" w:eastAsia="en-US" w:bidi="ar-SA"/>
              </w:rPr>
              <w:t>__________________________________________________________________</w:t>
            </w:r>
          </w:p>
        </w:tc>
      </w:tr>
    </w:tbl>
    <w:p>
      <w:pPr>
        <w:pStyle w:val="Normal"/>
        <w:spacing w:lineRule="auto" w:line="360"/>
        <w:ind w:left="851" w:hanging="0"/>
        <w:rPr>
          <w:rFonts w:ascii="Calibri" w:hAnsi="Calibri" w:cs="Calibri" w:asciiTheme="minorHAnsi" w:cstheme="minorHAnsi" w:hAnsiTheme="minorHAnsi"/>
          <w:sz w:val="2"/>
          <w:szCs w:val="22"/>
        </w:rPr>
      </w:pPr>
      <w:r>
        <w:rPr>
          <w:rFonts w:cs="Calibri" w:cstheme="minorHAnsi"/>
          <w:sz w:val="2"/>
          <w:szCs w:val="22"/>
        </w:rPr>
      </w:r>
    </w:p>
    <w:tbl>
      <w:tblPr>
        <w:tblStyle w:val="Grigliatabella"/>
        <w:tblW w:w="8924" w:type="dxa"/>
        <w:jc w:val="left"/>
        <w:tblInd w:w="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24"/>
      </w:tblGrid>
      <w:tr>
        <w:trPr>
          <w:trHeight w:val="1111" w:hRule="atLeast"/>
        </w:trPr>
        <w:tc>
          <w:tcPr>
            <w:tcW w:w="892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60"/>
              <w:rPr>
                <w:rFonts w:ascii="Calibri" w:hAnsi="Calibri" w:cs="Calibri" w:asciiTheme="minorHAnsi" w:cstheme="minorHAnsi" w:hAnsiTheme="minorHAnsi"/>
                <w:sz w:val="2"/>
                <w:szCs w:val="22"/>
              </w:rPr>
            </w:pPr>
            <w:r>
              <w:rPr>
                <w:rFonts w:cs="Calibri" w:cstheme="minorHAnsi"/>
                <w:sz w:val="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6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kern w:val="0"/>
                <w:lang w:val="it-IT" w:eastAsia="en-US" w:bidi="ar-SA"/>
              </w:rPr>
              <w:t>Cognome __________________________________ Nome ______________________________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60"/>
              <w:rPr>
                <w:rFonts w:cs="Calibri"/>
                <w:bCs/>
                <w:lang w:eastAsia="it-IT"/>
              </w:rPr>
            </w:pPr>
            <w:r>
              <w:rPr>
                <w:rFonts w:cs="Calibri"/>
                <w:color w:val="000000"/>
                <w:kern w:val="0"/>
                <w:lang w:val="it-IT" w:eastAsia="en-US" w:bidi="ar-SA"/>
              </w:rPr>
              <w:t>nato/a a _________________________________ (______) il ____________________________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60"/>
              <w:ind w:left="851" w:hanging="851"/>
              <w:rPr>
                <w:rFonts w:cs="Calibri"/>
                <w:bCs/>
                <w:lang w:eastAsia="it-IT"/>
              </w:rPr>
            </w:pPr>
            <w:r>
              <w:rPr>
                <w:rFonts w:cs="Calibri"/>
                <w:bCs/>
                <w:kern w:val="0"/>
                <w:lang w:val="it-IT" w:eastAsia="it-IT" w:bidi="ar-SA"/>
              </w:rPr>
              <w:t xml:space="preserve">residente a </w:t>
            </w:r>
            <w:r>
              <w:rPr>
                <w:rFonts w:cs="Calibri"/>
                <w:color w:val="000000"/>
                <w:kern w:val="0"/>
                <w:lang w:val="it-IT" w:eastAsia="en-US" w:bidi="ar-SA"/>
              </w:rPr>
              <w:t>________________________________ (______) CAP _________________________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60"/>
              <w:ind w:left="851" w:hanging="818"/>
              <w:rPr>
                <w:rFonts w:cs="Calibri"/>
                <w:bCs/>
                <w:lang w:eastAsia="it-IT"/>
              </w:rPr>
            </w:pPr>
            <w:r>
              <w:rPr>
                <w:rFonts w:cs="Calibri"/>
                <w:bCs/>
                <w:kern w:val="0"/>
                <w:lang w:val="it-IT" w:eastAsia="it-IT" w:bidi="ar-SA"/>
              </w:rPr>
              <w:t xml:space="preserve">via </w:t>
            </w:r>
            <w:r>
              <w:rPr>
                <w:rFonts w:cs="Calibri"/>
                <w:color w:val="000000"/>
                <w:kern w:val="0"/>
                <w:lang w:val="it-IT" w:eastAsia="en-US" w:bidi="ar-SA"/>
              </w:rPr>
              <w:t>____________________________________________________________ n. ____________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555" w:leader="none"/>
              </w:tabs>
              <w:suppressAutoHyphens w:val="true"/>
              <w:spacing w:before="0" w:after="60"/>
              <w:rPr>
                <w:rFonts w:ascii="Calibri" w:hAnsi="Calibri" w:cs="Calibri" w:asciiTheme="minorHAnsi" w:cstheme="minorHAnsi" w:hAnsiTheme="minorHAnsi"/>
                <w:sz w:val="2"/>
                <w:szCs w:val="22"/>
              </w:rPr>
            </w:pPr>
            <w:r>
              <w:rPr>
                <w:rFonts w:cs="Calibri"/>
                <w:bCs/>
                <w:kern w:val="0"/>
                <w:lang w:val="it-IT" w:eastAsia="it-IT" w:bidi="ar-SA"/>
              </w:rPr>
              <w:t xml:space="preserve">Codice Fiscale </w:t>
            </w:r>
            <w:r>
              <w:rPr>
                <w:rFonts w:cs="Calibri"/>
                <w:color w:val="000000"/>
                <w:kern w:val="0"/>
                <w:lang w:val="it-IT" w:eastAsia="en-US" w:bidi="ar-SA"/>
              </w:rPr>
              <w:t>__________________________________________________________________</w:t>
            </w:r>
          </w:p>
        </w:tc>
      </w:tr>
    </w:tbl>
    <w:p>
      <w:pPr>
        <w:pStyle w:val="Normal"/>
        <w:rPr>
          <w:rFonts w:ascii="Calibri" w:hAnsi="Calibri" w:cs="Calibri" w:asciiTheme="minorHAnsi" w:cstheme="minorHAnsi" w:hAnsiTheme="minorHAnsi"/>
          <w:b/>
          <w:b/>
          <w:sz w:val="18"/>
          <w:szCs w:val="22"/>
        </w:rPr>
      </w:pPr>
      <w:r>
        <w:rPr>
          <w:b/>
          <w:sz w:val="18"/>
        </w:rPr>
        <w:t xml:space="preserve">                  </w:t>
      </w:r>
      <w:r>
        <w:rPr>
          <w:b/>
          <w:sz w:val="18"/>
        </w:rPr>
        <w:t>Compilate una tabella per ogni titolare effettivo, aggiungendo altre tabelle se necessario</w:t>
      </w:r>
    </w:p>
    <w:p>
      <w:pPr>
        <w:pStyle w:val="Normal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b/>
          <w:b/>
          <w:bCs/>
          <w:color w:val="FF0000"/>
          <w:lang w:eastAsia="it-IT"/>
        </w:rPr>
      </w:pPr>
      <w:r>
        <w:rPr>
          <w:rFonts w:cs="Calibri" w:cstheme="minorHAnsi"/>
          <w:b/>
          <w:bCs/>
          <w:color w:val="FF0000"/>
          <w:lang w:eastAsia="it-IT"/>
        </w:rPr>
        <w:t>Allegare obbligatoriamente copia del documento di identità in corso di validità e codice fiscale del/i titolare/i effettivo/i se diverso/i dal rappresentante legale.</w:t>
      </w:r>
    </w:p>
    <w:p>
      <w:pPr>
        <w:pStyle w:val="Normal"/>
        <w:spacing w:lineRule="auto" w:line="240" w:before="0" w:after="0"/>
        <w:ind w:left="709" w:hanging="0"/>
        <w:rPr>
          <w:rFonts w:ascii="Calibri" w:hAnsi="Calibri" w:cs="Calibri" w:asciiTheme="minorHAnsi" w:cstheme="minorHAnsi" w:hAnsiTheme="minorHAnsi"/>
          <w:b/>
          <w:b/>
          <w:bCs/>
          <w:color w:val="FF0000"/>
          <w:lang w:eastAsia="it-IT"/>
        </w:rPr>
      </w:pPr>
      <w:r>
        <w:rPr>
          <w:rFonts w:cs="Calibri" w:cstheme="minorHAnsi"/>
          <w:b/>
          <w:bCs/>
          <w:color w:val="FF0000"/>
          <w:lang w:eastAsia="it-IT"/>
        </w:rPr>
      </w:r>
    </w:p>
    <w:p>
      <w:pPr>
        <w:pStyle w:val="Normal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  <w:bCs/>
          <w:szCs w:val="22"/>
        </w:rPr>
      </w:pPr>
      <w:r>
        <w:rPr>
          <w:rFonts w:cs="Calibri" w:cstheme="minorHAnsi"/>
          <w:b/>
          <w:bCs/>
          <w:szCs w:val="22"/>
        </w:rPr>
        <w:t>RICHIEDE:</w:t>
      </w:r>
    </w:p>
    <w:p>
      <w:pPr>
        <w:pStyle w:val="ListParagraph"/>
        <w:numPr>
          <w:ilvl w:val="0"/>
          <w:numId w:val="2"/>
        </w:numPr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4"/>
        </w:rPr>
        <w:t xml:space="preserve">l’erogazione della quota di acconto pari al 50%  del finanziamento </w:t>
      </w:r>
      <w:r>
        <w:rPr>
          <w:rFonts w:eastAsia="Lucida Sans Unicode" w:cs="Calibri" w:ascii="Calibri" w:hAnsi="Calibri" w:asciiTheme="minorHAnsi" w:cstheme="minorHAnsi" w:hAnsiTheme="minorHAnsi"/>
          <w:sz w:val="22"/>
          <w:szCs w:val="22"/>
          <w:lang w:eastAsia="ar-SA"/>
        </w:rPr>
        <w:t>pari a €__________________ a fronte di spese rendicontate pari al 50% del costo del progetto.</w:t>
      </w:r>
    </w:p>
    <w:p>
      <w:pPr>
        <w:pStyle w:val="Normal"/>
        <w:spacing w:lineRule="auto" w:line="360"/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cstheme="minorHAnsi" w:eastAsiaTheme="minorHAnsi"/>
          <w:color w:val="auto"/>
          <w:szCs w:val="22"/>
        </w:rPr>
      </w:r>
    </w:p>
    <w:p>
      <w:pPr>
        <w:pStyle w:val="Normal"/>
        <w:spacing w:lineRule="auto" w:line="360"/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cstheme="minorHAnsi" w:eastAsiaTheme="minorHAnsi"/>
          <w:color w:val="auto"/>
          <w:szCs w:val="22"/>
        </w:rPr>
        <w:t>Chiede inoltre che il suddetto importo sia accreditato, in coerenza con quanto comunicato all’interno della Dichiarazione Tracciabilità dei flussi finanziari, sul seguente conto corrente bancario/postale;</w:t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ISTITUTO ________________________________________________________________________</w:t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AGENZIA _________________________________________________________________________</w:t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C/C-IBAN 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eastAsia="Times New Roman" w:cs="Calibri" w:cstheme="minorHAnsi"/>
          <w:color w:val="auto"/>
          <w:szCs w:val="22"/>
          <w:lang w:eastAsia="it-IT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color w:val="auto"/>
        </w:rPr>
        <w:t>ALLEGA</w:t>
      </w:r>
    </w:p>
    <w:p>
      <w:pPr>
        <w:pStyle w:val="ListParagraph"/>
        <w:numPr>
          <w:ilvl w:val="0"/>
          <w:numId w:val="3"/>
        </w:numPr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>File excel (Allegato 7 ) relativo al piano analitico dei costi;</w:t>
      </w:r>
    </w:p>
    <w:p>
      <w:pPr>
        <w:pStyle w:val="ListParagraph"/>
        <w:numPr>
          <w:ilvl w:val="0"/>
          <w:numId w:val="3"/>
        </w:numPr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>Copia della documentazione di spesa;</w:t>
      </w:r>
    </w:p>
    <w:p>
      <w:pPr>
        <w:pStyle w:val="ListParagraph"/>
        <w:numPr>
          <w:ilvl w:val="0"/>
          <w:numId w:val="3"/>
        </w:numPr>
        <w:rPr>
          <w:rFonts w:ascii="Calibri" w:hAnsi="Calibri" w:cs="Calibri" w:asciiTheme="minorHAnsi" w:cstheme="minorHAnsi" w:hAnsiTheme="minorHAnsi"/>
          <w:color w:val="auto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>Copia della documentazione di pagamento;</w:t>
      </w:r>
    </w:p>
    <w:p>
      <w:pPr>
        <w:pStyle w:val="ListParagraph"/>
        <w:numPr>
          <w:ilvl w:val="0"/>
          <w:numId w:val="3"/>
        </w:numPr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Allegato 1 Dichiarazione tracciabilità flussi finanziari</w:t>
      </w:r>
    </w:p>
    <w:p>
      <w:pPr>
        <w:pStyle w:val="ListParagraph"/>
        <w:numPr>
          <w:ilvl w:val="0"/>
          <w:numId w:val="3"/>
        </w:numPr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Allegato 10 Dichiarazione beni usati</w:t>
      </w:r>
    </w:p>
    <w:p>
      <w:pPr>
        <w:pStyle w:val="ListParagraph"/>
        <w:numPr>
          <w:ilvl w:val="0"/>
          <w:numId w:val="3"/>
        </w:numPr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Allegato 11 Dichiarazione assenza doppio finanziamento.</w:t>
      </w:r>
    </w:p>
    <w:p>
      <w:pPr>
        <w:pStyle w:val="ListParagraph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  <w:t>Luogo e Data</w:t>
      </w:r>
    </w:p>
    <w:p>
      <w:pPr>
        <w:pStyle w:val="Normal"/>
        <w:spacing w:lineRule="auto" w:line="240" w:before="0" w:after="12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i/>
          <w:iCs/>
          <w:sz w:val="23"/>
          <w:szCs w:val="23"/>
          <w:lang w:eastAsia="it-IT"/>
        </w:rPr>
      </w:r>
    </w:p>
    <w:p>
      <w:pPr>
        <w:pStyle w:val="Normal"/>
        <w:spacing w:lineRule="auto" w:line="240" w:before="0" w:after="12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i/>
          <w:iCs/>
          <w:sz w:val="23"/>
          <w:szCs w:val="23"/>
          <w:lang w:eastAsia="it-IT"/>
        </w:rPr>
        <w:t>Sottoscritto con firma digitale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b/>
          <w:b/>
          <w:bCs/>
          <w:sz w:val="23"/>
          <w:szCs w:val="23"/>
          <w:lang w:eastAsia="it-IT"/>
        </w:rPr>
      </w:pPr>
      <w:r>
        <w:rPr>
          <w:rFonts w:eastAsia="Times New Roman" w:cs="Calibri" w:cstheme="minorHAnsi"/>
          <w:b/>
          <w:bCs/>
          <w:sz w:val="23"/>
          <w:szCs w:val="23"/>
          <w:lang w:eastAsia="it-IT"/>
        </w:rPr>
        <w:t>Per il Soggetto destinatario dell’agevolazione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asciiTheme="minorHAnsi" w:hAnsiTheme="minorHAnsi"/>
          <w:bCs/>
          <w:szCs w:val="22"/>
        </w:rPr>
        <w:t>Il legale rappresentante o altro soggetto con poteri di firma</w:t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</w:r>
    </w:p>
    <w:p>
      <w:pPr>
        <w:pStyle w:val="Normal"/>
        <w:rPr>
          <w:rFonts w:ascii="Verdana" w:hAnsi="Verdana"/>
          <w:b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</w:r>
    </w:p>
    <w:p>
      <w:pPr>
        <w:pStyle w:val="Normal"/>
        <w:rPr>
          <w:rFonts w:ascii="Verdana" w:hAnsi="Verdana"/>
          <w:b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</w:r>
      <w:bookmarkStart w:id="5" w:name="_Hlk38901043"/>
      <w:bookmarkStart w:id="6" w:name="_Hlk38901043"/>
      <w:bookmarkEnd w:id="6"/>
    </w:p>
    <w:p>
      <w:pPr>
        <w:pStyle w:val="Normal"/>
        <w:spacing w:lineRule="auto" w:line="240" w:before="0" w:after="0"/>
        <w:jc w:val="left"/>
        <w:rPr>
          <w:rFonts w:ascii="Verdana" w:hAnsi="Verdana"/>
          <w:b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</w:r>
      <w:r>
        <w:br w:type="page"/>
      </w:r>
    </w:p>
    <w:p>
      <w:pPr>
        <w:pStyle w:val="Normal"/>
        <w:rPr>
          <w:rFonts w:ascii="Calibri" w:hAnsi="Calibri" w:cs="Calibri" w:asciiTheme="minorHAnsi" w:cstheme="minorHAnsi" w:hAnsiTheme="minorHAnsi"/>
          <w:b/>
          <w:b/>
          <w:bCs/>
          <w:color w:val="000000"/>
          <w:szCs w:val="22"/>
        </w:rPr>
      </w:pPr>
      <w:r>
        <w:rPr>
          <w:rFonts w:cs="Calibri" w:cstheme="minorHAnsi"/>
          <w:b/>
          <w:bCs/>
          <w:color w:val="000000"/>
          <w:szCs w:val="22"/>
        </w:rPr>
        <w:t>Nota esplicativa (1)</w:t>
      </w:r>
    </w:p>
    <w:p>
      <w:pPr>
        <w:pStyle w:val="Normal"/>
        <w:spacing w:lineRule="auto" w:line="240" w:before="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 w:val="20"/>
          <w:szCs w:val="22"/>
        </w:rPr>
      </w:pPr>
      <w:r>
        <w:rPr>
          <w:rFonts w:eastAsia="Calibri" w:cs="Calibri" w:cstheme="minorHAnsi" w:eastAsiaTheme="minorHAnsi"/>
          <w:color w:val="auto"/>
          <w:sz w:val="20"/>
          <w:szCs w:val="22"/>
        </w:rPr>
        <w:t>Il decreto legge 78/2010, convertito in legge n. 122/2010, concernente la manovra finanziaria per 2010-2013, all'articolo 6, comma 2, stabilisce che, dal 31 maggio 2010, la partecipazione agli organi collegiali, anche di amministrazione, degli enti che ricevono contributi a carico delle finanze pubbliche, nonché la titolarità dei predetti enti, è onorifica e può dar luogo soltanto al rimborso delle spese sostenute; qualora siano già previsti, gli eventuali gettoni di presenza non possono superare l'importo di 30 euro a seduta giornaliera.</w:t>
      </w:r>
    </w:p>
    <w:p>
      <w:pPr>
        <w:pStyle w:val="Normal"/>
        <w:spacing w:lineRule="auto" w:line="240" w:before="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 w:val="20"/>
          <w:szCs w:val="22"/>
        </w:rPr>
      </w:pPr>
      <w:r>
        <w:rPr>
          <w:rFonts w:eastAsia="Calibri" w:cs="Calibri" w:cstheme="minorHAnsi" w:eastAsiaTheme="minorHAnsi"/>
          <w:color w:val="auto"/>
          <w:sz w:val="20"/>
          <w:szCs w:val="22"/>
        </w:rPr>
      </w:r>
    </w:p>
    <w:p>
      <w:pPr>
        <w:pStyle w:val="Normal"/>
        <w:spacing w:lineRule="auto" w:line="240" w:before="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 w:val="20"/>
          <w:szCs w:val="22"/>
        </w:rPr>
      </w:pPr>
      <w:r>
        <w:rPr>
          <w:rFonts w:eastAsia="Calibri" w:cs="Calibri" w:cstheme="minorHAnsi" w:eastAsiaTheme="minorHAnsi"/>
          <w:color w:val="auto"/>
          <w:sz w:val="20"/>
          <w:szCs w:val="22"/>
        </w:rPr>
        <w:t>Gli enti privati che non si adeguano a quanto disposto dall’articolato di legge non possono ricevere, neanche indirettamente, contributi o utilità a carico delle pubbliche finanze (resta salva, per quanto di competenza statale, l'eventuale devoluzione del 5 per mille del gettito dell'IRPEF).</w:t>
      </w:r>
    </w:p>
    <w:p>
      <w:pPr>
        <w:pStyle w:val="Normal"/>
        <w:spacing w:lineRule="auto" w:line="240" w:before="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 w:val="20"/>
          <w:szCs w:val="22"/>
        </w:rPr>
      </w:pPr>
      <w:r>
        <w:rPr>
          <w:rFonts w:eastAsia="Calibri" w:cs="Calibri" w:cstheme="minorHAnsi" w:eastAsiaTheme="minorHAnsi"/>
          <w:color w:val="auto"/>
          <w:sz w:val="20"/>
          <w:szCs w:val="22"/>
        </w:rPr>
      </w:r>
    </w:p>
    <w:p>
      <w:pPr>
        <w:pStyle w:val="Normal"/>
        <w:spacing w:lineRule="auto" w:line="240" w:before="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 w:val="20"/>
          <w:szCs w:val="22"/>
        </w:rPr>
      </w:pPr>
      <w:r>
        <w:rPr>
          <w:rFonts w:eastAsia="Calibri" w:cs="Calibri" w:cstheme="minorHAnsi" w:eastAsiaTheme="minorHAnsi"/>
          <w:color w:val="auto"/>
          <w:sz w:val="20"/>
          <w:szCs w:val="22"/>
        </w:rPr>
        <w:t>La norma non si applica ad un insieme di enti, così riassumibile:</w:t>
      </w:r>
    </w:p>
    <w:p>
      <w:pPr>
        <w:pStyle w:val="ListParagraph"/>
        <w:numPr>
          <w:ilvl w:val="0"/>
          <w:numId w:val="9"/>
        </w:numPr>
        <w:spacing w:before="60" w:after="0"/>
        <w:contextualSpacing/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enti previsti nominativamente dal decreto legislativo n. 300 del 1999</w:t>
      </w:r>
      <w:r>
        <w:rPr>
          <w:rStyle w:val="Richiamoallanotaapidipagina"/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footnoteReference w:id="2"/>
      </w:r>
    </w:p>
    <w:p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Amministrazioni pubbliche, previste dal decreto legislativo n. 165 del 2001</w:t>
      </w:r>
      <w:r>
        <w:rPr>
          <w:rStyle w:val="Richiamoallanotaapidipagina"/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footnoteReference w:id="3"/>
      </w:r>
    </w:p>
    <w:p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Università, enti e fondazioni di ricerca e organismi equiparati.</w:t>
      </w:r>
    </w:p>
    <w:p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Camere di commercio.</w:t>
      </w:r>
    </w:p>
    <w:p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enti del servizio sanitario nazionale.</w:t>
      </w:r>
    </w:p>
    <w:p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enti indicati nella tabella C della legge finanziaria.</w:t>
      </w:r>
    </w:p>
    <w:p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enti previdenziali ed assistenziali nazionali.</w:t>
      </w:r>
    </w:p>
    <w:p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ONLUS.</w:t>
      </w:r>
    </w:p>
    <w:p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associazioni di promozione sociale</w:t>
      </w:r>
      <w:r>
        <w:rPr>
          <w:rStyle w:val="Richiamoallanotaapidipagina"/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footnoteReference w:id="4"/>
      </w:r>
    </w:p>
    <w:p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enti pubblici economici individuati con decreto del Ministero dell'economia e delle finanze su proposta del Ministero vigilante.</w:t>
      </w:r>
    </w:p>
    <w:p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società.</w:t>
      </w:r>
    </w:p>
    <w:p>
      <w:pPr>
        <w:pStyle w:val="Normal"/>
        <w:rPr>
          <w:rFonts w:ascii="Verdana" w:hAnsi="Verdana"/>
          <w:b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</w:r>
    </w:p>
    <w:p>
      <w:pPr>
        <w:pStyle w:val="Normal"/>
        <w:rPr>
          <w:rFonts w:ascii="Verdana" w:hAnsi="Verdana"/>
          <w:b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</w:r>
    </w:p>
    <w:p>
      <w:pPr>
        <w:pStyle w:val="Normal"/>
        <w:rPr>
          <w:rFonts w:ascii="Verdana" w:hAnsi="Verdana"/>
          <w:b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b/>
          <w:bCs/>
          <w:color w:val="000000"/>
          <w:szCs w:val="22"/>
        </w:rPr>
      </w:pPr>
      <w:r>
        <w:rPr>
          <w:rFonts w:cs="Calibri" w:cstheme="minorHAnsi"/>
          <w:b/>
          <w:bCs/>
          <w:color w:val="000000"/>
          <w:szCs w:val="22"/>
        </w:rPr>
        <w:t>Nota esplicativa (2)</w:t>
      </w:r>
    </w:p>
    <w:p>
      <w:pPr>
        <w:pStyle w:val="Normal"/>
        <w:tabs>
          <w:tab w:val="clear" w:pos="709"/>
          <w:tab w:val="left" w:pos="4160" w:leader="none"/>
          <w:tab w:val="left" w:pos="4678" w:leader="none"/>
        </w:tabs>
        <w:rPr>
          <w:rFonts w:ascii="Calibri" w:hAnsi="Calibri" w:cs="Calibri" w:asciiTheme="minorHAnsi" w:cstheme="minorHAnsi" w:hAnsiTheme="minorHAnsi"/>
          <w:b/>
          <w:b/>
          <w:bCs/>
          <w:sz w:val="20"/>
        </w:rPr>
      </w:pPr>
      <w:r>
        <w:rPr>
          <w:rFonts w:cs="Calibri" w:cstheme="minorHAnsi"/>
          <w:b/>
          <w:i/>
          <w:color w:val="19191A"/>
          <w:sz w:val="20"/>
          <w:lang w:eastAsia="it-IT"/>
        </w:rPr>
        <w:t xml:space="preserve">Criteri per la determinazione della titolarità effettiva di clienti diversi dalle persone fisiche (1) </w:t>
      </w:r>
    </w:p>
    <w:p>
      <w:pPr>
        <w:pStyle w:val="Normal"/>
        <w:rPr>
          <w:rFonts w:ascii="Calibri" w:hAnsi="Calibri" w:cs="Calibri" w:asciiTheme="minorHAnsi" w:cstheme="minorHAnsi" w:hAnsiTheme="minorHAnsi"/>
          <w:i/>
          <w:i/>
          <w:color w:val="19191A"/>
          <w:sz w:val="20"/>
          <w:lang w:eastAsia="it-IT"/>
        </w:rPr>
      </w:pPr>
      <w:r>
        <w:rPr>
          <w:rFonts w:cs="Calibri" w:cstheme="minorHAnsi"/>
          <w:i/>
          <w:color w:val="19191A"/>
          <w:sz w:val="20"/>
          <w:lang w:eastAsia="it-IT"/>
        </w:rPr>
        <w:t>(ex art. 20 D.Lgs.  21 novembre 2007, n. 231)</w:t>
      </w:r>
    </w:p>
    <w:p>
      <w:pPr>
        <w:pStyle w:val="ListParagraph"/>
        <w:numPr>
          <w:ilvl w:val="0"/>
          <w:numId w:val="5"/>
        </w:numPr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cs="Calibri" w:asciiTheme="minorHAnsi" w:cstheme="minorHAnsi" w:hAnsiTheme="minorHAnsi"/>
          <w:color w:val="19191A"/>
        </w:rPr>
      </w:pPr>
      <w:r>
        <w:rPr>
          <w:rFonts w:cs="Calibri" w:ascii="Calibri" w:hAnsi="Calibri" w:asciiTheme="minorHAnsi" w:cstheme="minorHAnsi" w:hAnsiTheme="minorHAnsi"/>
          <w:color w:val="19191A"/>
        </w:rPr>
        <w:t>Il titolare effettivo dell’ente diversi dalle persone fisiche coincide con la persona fisica o le persone fisiche cui, in ultima istanza, è attribuibile la proprietà diretta o indiretta dell'ente ovvero il relativo controllo.</w:t>
      </w:r>
    </w:p>
    <w:p>
      <w:pPr>
        <w:pStyle w:val="ListParagraph"/>
        <w:numPr>
          <w:ilvl w:val="0"/>
          <w:numId w:val="5"/>
        </w:numPr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cs="Calibri" w:asciiTheme="minorHAnsi" w:cstheme="minorHAnsi" w:hAnsiTheme="minorHAnsi"/>
          <w:color w:val="19191A"/>
        </w:rPr>
      </w:pPr>
      <w:r>
        <w:rPr>
          <w:rFonts w:cs="Calibri" w:ascii="Calibri" w:hAnsi="Calibri" w:asciiTheme="minorHAnsi" w:cstheme="minorHAnsi" w:hAnsiTheme="minorHAnsi"/>
          <w:color w:val="19191A"/>
        </w:rPr>
        <w:t>Nel caso in cui l’ente sia una società di capitali:</w:t>
      </w:r>
    </w:p>
    <w:p>
      <w:pPr>
        <w:pStyle w:val="ListParagraph"/>
        <w:numPr>
          <w:ilvl w:val="0"/>
          <w:numId w:val="6"/>
        </w:numPr>
        <w:shd w:val="clear" w:color="auto" w:fill="FFFFFF"/>
        <w:tabs>
          <w:tab w:val="clear" w:pos="709"/>
          <w:tab w:val="left" w:pos="916" w:leader="none"/>
          <w:tab w:val="left" w:pos="141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418" w:hanging="284"/>
        <w:rPr>
          <w:rFonts w:ascii="Calibri" w:hAnsi="Calibri" w:cs="Calibri" w:asciiTheme="minorHAnsi" w:cstheme="minorHAnsi" w:hAnsiTheme="minorHAnsi"/>
          <w:i/>
          <w:i/>
          <w:color w:val="19191A"/>
        </w:rPr>
      </w:pPr>
      <w:r>
        <w:rPr>
          <w:rFonts w:cs="Calibri" w:ascii="Calibri" w:hAnsi="Calibri" w:asciiTheme="minorHAnsi" w:cstheme="minorHAnsi" w:hAnsiTheme="minorHAnsi"/>
          <w:i/>
          <w:color w:val="19191A"/>
        </w:rPr>
        <w:t>costituisce indicazione di proprietà diretta la titolarità di una partecipazione superiore al 25 per cento del capitale dell’ente, detenuta da una persona fisica;</w:t>
      </w:r>
    </w:p>
    <w:p>
      <w:pPr>
        <w:pStyle w:val="ListParagraph"/>
        <w:numPr>
          <w:ilvl w:val="0"/>
          <w:numId w:val="6"/>
        </w:numPr>
        <w:shd w:val="clear" w:color="auto" w:fill="FFFFFF"/>
        <w:tabs>
          <w:tab w:val="clear" w:pos="709"/>
          <w:tab w:val="left" w:pos="916" w:leader="none"/>
          <w:tab w:val="left" w:pos="141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418" w:hanging="284"/>
        <w:rPr>
          <w:rFonts w:ascii="Calibri" w:hAnsi="Calibri" w:cs="Calibri" w:asciiTheme="minorHAnsi" w:cstheme="minorHAnsi" w:hAnsiTheme="minorHAnsi"/>
          <w:i/>
          <w:i/>
          <w:color w:val="19191A"/>
        </w:rPr>
      </w:pPr>
      <w:r>
        <w:rPr>
          <w:rFonts w:cs="Calibri" w:ascii="Calibri" w:hAnsi="Calibri" w:asciiTheme="minorHAnsi" w:cstheme="minorHAnsi" w:hAnsiTheme="minorHAnsi"/>
          <w:i/>
          <w:color w:val="19191A"/>
        </w:rPr>
        <w:t>costituisce indicazione di proprietà indiretta la titolarità di una percentuale di partecipazioni superiore al 25 per cento del capitale dell’ente, posseduto per il tramite di società controllate, società fiduciarie o per interposta persona.</w:t>
      </w:r>
    </w:p>
    <w:p>
      <w:pPr>
        <w:pStyle w:val="ListParagraph"/>
        <w:numPr>
          <w:ilvl w:val="0"/>
          <w:numId w:val="5"/>
        </w:numPr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cs="Calibri" w:asciiTheme="minorHAnsi" w:cstheme="minorHAnsi" w:hAnsiTheme="minorHAnsi"/>
          <w:color w:val="19191A"/>
        </w:rPr>
      </w:pPr>
      <w:r>
        <w:rPr>
          <w:rFonts w:cs="Calibri" w:ascii="Calibri" w:hAnsi="Calibri" w:asciiTheme="minorHAnsi" w:cstheme="minorHAnsi" w:hAnsiTheme="minorHAnsi"/>
          <w:color w:val="19191A"/>
        </w:rPr>
        <w:t>Nelle ipotesi in cui l'esame dell'assetto proprietario non consenta di individuare in maniera univoca la persona fisica o le persone fisiche cui è attribuibile la proprietà diretta o indiretta dell'ente, il titolare effettivo coincide con la persona fisica o le persone fisiche cui, in ultima istanza, è attribuibile il controllo del medesimo in forza:</w:t>
      </w:r>
    </w:p>
    <w:p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916" w:leader="none"/>
          <w:tab w:val="left" w:pos="141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799" w:hanging="665"/>
        <w:rPr>
          <w:rFonts w:ascii="Calibri" w:hAnsi="Calibri" w:cs="Calibri" w:asciiTheme="minorHAnsi" w:cstheme="minorHAnsi" w:hAnsiTheme="minorHAnsi"/>
          <w:i/>
          <w:i/>
          <w:color w:val="19191A"/>
        </w:rPr>
      </w:pPr>
      <w:r>
        <w:rPr>
          <w:rFonts w:cs="Calibri" w:ascii="Calibri" w:hAnsi="Calibri" w:asciiTheme="minorHAnsi" w:cstheme="minorHAnsi" w:hAnsiTheme="minorHAnsi"/>
          <w:i/>
          <w:color w:val="19191A"/>
        </w:rPr>
        <w:t>del controllo della maggioranza dei voti esercitabili in assemblea ordinaria;</w:t>
      </w:r>
    </w:p>
    <w:p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916" w:leader="none"/>
          <w:tab w:val="left" w:pos="141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799" w:hanging="665"/>
        <w:rPr>
          <w:rFonts w:ascii="Calibri" w:hAnsi="Calibri" w:cs="Calibri" w:asciiTheme="minorHAnsi" w:cstheme="minorHAnsi" w:hAnsiTheme="minorHAnsi"/>
          <w:i/>
          <w:i/>
          <w:color w:val="19191A"/>
        </w:rPr>
      </w:pPr>
      <w:r>
        <w:rPr>
          <w:rFonts w:cs="Calibri" w:ascii="Calibri" w:hAnsi="Calibri" w:asciiTheme="minorHAnsi" w:cstheme="minorHAnsi" w:hAnsiTheme="minorHAnsi"/>
          <w:i/>
          <w:color w:val="19191A"/>
        </w:rPr>
        <w:t>del controllo di voti sufficienti per esercitare un'influenza dominante in assemblea ordinaria;</w:t>
      </w:r>
    </w:p>
    <w:p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916" w:leader="none"/>
          <w:tab w:val="left" w:pos="141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799" w:hanging="665"/>
        <w:rPr>
          <w:rFonts w:ascii="Calibri" w:hAnsi="Calibri" w:cs="Calibri" w:asciiTheme="minorHAnsi" w:cstheme="minorHAnsi" w:hAnsiTheme="minorHAnsi"/>
          <w:i/>
          <w:i/>
          <w:color w:val="19191A"/>
        </w:rPr>
      </w:pPr>
      <w:r>
        <w:rPr>
          <w:rFonts w:cs="Calibri" w:ascii="Calibri" w:hAnsi="Calibri" w:asciiTheme="minorHAnsi" w:cstheme="minorHAnsi" w:hAnsiTheme="minorHAnsi"/>
          <w:i/>
          <w:color w:val="19191A"/>
        </w:rPr>
        <w:t>dell'esistenza di particolari vincoli contrattuali che consentano di esercitare un'influenza dominante.</w:t>
      </w:r>
    </w:p>
    <w:p>
      <w:pPr>
        <w:pStyle w:val="ListParagraph"/>
        <w:numPr>
          <w:ilvl w:val="0"/>
          <w:numId w:val="5"/>
        </w:numPr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cs="Calibri" w:asciiTheme="minorHAnsi" w:cstheme="minorHAnsi" w:hAnsiTheme="minorHAnsi"/>
          <w:color w:val="19191A"/>
        </w:rPr>
      </w:pPr>
      <w:r>
        <w:rPr>
          <w:rFonts w:cs="Calibri" w:ascii="Calibri" w:hAnsi="Calibri" w:asciiTheme="minorHAnsi" w:cstheme="minorHAnsi" w:hAnsiTheme="minorHAnsi"/>
          <w:color w:val="19191A"/>
        </w:rPr>
        <w:t>Qualora l'applicazione dei criteri di cui ai precedenti commi non consenta di individuare univocamente uno o più titolari effettivi, il titolare effettivo coincide con la persona fisica o le persone fisiche titolari di poteri di amministrazione o direzione della società.</w:t>
      </w:r>
    </w:p>
    <w:p>
      <w:pPr>
        <w:pStyle w:val="ListParagraph"/>
        <w:numPr>
          <w:ilvl w:val="0"/>
          <w:numId w:val="5"/>
        </w:numPr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cs="Calibri" w:asciiTheme="minorHAnsi" w:cstheme="minorHAnsi" w:hAnsiTheme="minorHAnsi"/>
          <w:color w:val="19191A"/>
        </w:rPr>
      </w:pPr>
      <w:r>
        <w:rPr>
          <w:rFonts w:cs="Calibri" w:ascii="Calibri" w:hAnsi="Calibri" w:asciiTheme="minorHAnsi" w:cstheme="minorHAnsi" w:hAnsiTheme="minorHAnsi"/>
          <w:color w:val="19191A"/>
        </w:rPr>
        <w:t>Nel caso in cui l’ente sia una persona giuridica privata, di cui al decreto del Presidente della Repubblica 10 febbraio 2000, n. 361, sono cumulativamente individuati, come titolari effettivi:</w:t>
      </w:r>
    </w:p>
    <w:p>
      <w:pPr>
        <w:pStyle w:val="ListParagraph"/>
        <w:numPr>
          <w:ilvl w:val="0"/>
          <w:numId w:val="7"/>
        </w:numPr>
        <w:shd w:val="clear" w:color="auto" w:fill="FFFFFF"/>
        <w:tabs>
          <w:tab w:val="clear" w:pos="709"/>
          <w:tab w:val="left" w:pos="916" w:leader="none"/>
          <w:tab w:val="left" w:pos="141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418" w:hanging="284"/>
        <w:rPr>
          <w:rFonts w:ascii="Calibri" w:hAnsi="Calibri" w:cs="Calibri" w:asciiTheme="minorHAnsi" w:cstheme="minorHAnsi" w:hAnsiTheme="minorHAnsi"/>
          <w:i/>
          <w:i/>
          <w:color w:val="19191A"/>
        </w:rPr>
      </w:pPr>
      <w:r>
        <w:rPr>
          <w:rFonts w:cs="Calibri" w:ascii="Calibri" w:hAnsi="Calibri" w:asciiTheme="minorHAnsi" w:cstheme="minorHAnsi" w:hAnsiTheme="minorHAnsi"/>
          <w:i/>
          <w:color w:val="19191A"/>
        </w:rPr>
        <w:t>i fondatori, ove in vita;</w:t>
      </w:r>
    </w:p>
    <w:p>
      <w:pPr>
        <w:pStyle w:val="ListParagraph"/>
        <w:numPr>
          <w:ilvl w:val="0"/>
          <w:numId w:val="7"/>
        </w:numPr>
        <w:shd w:val="clear" w:color="auto" w:fill="FFFFFF"/>
        <w:tabs>
          <w:tab w:val="clear" w:pos="709"/>
          <w:tab w:val="left" w:pos="916" w:leader="none"/>
          <w:tab w:val="left" w:pos="141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418" w:hanging="284"/>
        <w:rPr>
          <w:rFonts w:ascii="Calibri" w:hAnsi="Calibri" w:cs="Calibri" w:asciiTheme="minorHAnsi" w:cstheme="minorHAnsi" w:hAnsiTheme="minorHAnsi"/>
          <w:i/>
          <w:i/>
          <w:color w:val="19191A"/>
        </w:rPr>
      </w:pPr>
      <w:r>
        <w:rPr>
          <w:rFonts w:cs="Calibri" w:ascii="Calibri" w:hAnsi="Calibri" w:asciiTheme="minorHAnsi" w:cstheme="minorHAnsi" w:hAnsiTheme="minorHAnsi"/>
          <w:i/>
          <w:color w:val="19191A"/>
        </w:rPr>
        <w:t>i beneficiari, quando individuati o facilmente individuabili;</w:t>
      </w:r>
    </w:p>
    <w:p>
      <w:pPr>
        <w:pStyle w:val="ListParagraph"/>
        <w:numPr>
          <w:ilvl w:val="0"/>
          <w:numId w:val="7"/>
        </w:numPr>
        <w:shd w:val="clear" w:color="auto" w:fill="FFFFFF"/>
        <w:tabs>
          <w:tab w:val="clear" w:pos="709"/>
          <w:tab w:val="left" w:pos="916" w:leader="none"/>
          <w:tab w:val="left" w:pos="141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418" w:hanging="284"/>
        <w:rPr>
          <w:rFonts w:ascii="Calibri" w:hAnsi="Calibri" w:cs="Calibri" w:asciiTheme="minorHAnsi" w:cstheme="minorHAnsi" w:hAnsiTheme="minorHAnsi"/>
          <w:i/>
          <w:i/>
          <w:color w:val="19191A"/>
        </w:rPr>
      </w:pPr>
      <w:r>
        <w:rPr>
          <w:rFonts w:cs="Calibri" w:ascii="Calibri" w:hAnsi="Calibri" w:asciiTheme="minorHAnsi" w:cstheme="minorHAnsi" w:hAnsiTheme="minorHAnsi"/>
          <w:i/>
          <w:color w:val="19191A"/>
        </w:rPr>
        <w:t>i titolari di funzioni di direzione e amministrazione.</w:t>
      </w:r>
    </w:p>
    <w:p>
      <w:pPr>
        <w:pStyle w:val="ListParagraph"/>
        <w:numPr>
          <w:ilvl w:val="0"/>
          <w:numId w:val="5"/>
        </w:numPr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cs="Calibri" w:asciiTheme="minorHAnsi" w:cstheme="minorHAnsi" w:hAnsiTheme="minorHAnsi"/>
          <w:color w:val="19191A"/>
        </w:rPr>
      </w:pPr>
      <w:r>
        <w:rPr>
          <w:rFonts w:cs="Calibri" w:ascii="Calibri" w:hAnsi="Calibri" w:asciiTheme="minorHAnsi" w:cstheme="minorHAnsi" w:hAnsiTheme="minorHAnsi"/>
          <w:color w:val="19191A"/>
        </w:rPr>
        <w:t>I soggetti obbligati conservano traccia delle verifiche effettuate ai fini dell'individuazione del titolare effettivo.</w:t>
      </w:r>
    </w:p>
    <w:p>
      <w:pPr>
        <w:pStyle w:val="Normal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/>
          <w:sz w:val="20"/>
        </w:rPr>
      </w:r>
    </w:p>
    <w:p>
      <w:pPr>
        <w:pStyle w:val="Normal"/>
        <w:spacing w:before="0" w:after="60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/>
          <w:sz w:val="20"/>
        </w:rPr>
        <w:t>(1) Articolo così sostituito dall’ art. 2, comma 1, D.Lgs. 25 maggio 2017, n. 90, che ha sostituito l’intero Titolo II.</w:t>
      </w:r>
    </w:p>
    <w:sectPr>
      <w:headerReference w:type="default" r:id="rId4"/>
      <w:footerReference w:type="default" r:id="rId5"/>
      <w:footnotePr>
        <w:numFmt w:val="decimal"/>
      </w:footnotePr>
      <w:type w:val="nextPage"/>
      <w:pgSz w:w="11906" w:h="16820"/>
      <w:pgMar w:left="1134" w:right="1134" w:gutter="0" w:header="709" w:top="1936" w:footer="287" w:bottom="204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Century Gothic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rebuchet MS">
    <w:charset w:val="00"/>
    <w:family w:val="roman"/>
    <w:pitch w:val="variable"/>
  </w:font>
  <w:font w:name="EUAlbertina">
    <w:charset w:val="00"/>
    <w:family w:val="roman"/>
    <w:pitch w:val="variable"/>
  </w:font>
  <w:font w:name="Arial">
    <w:charset w:val="00"/>
    <w:family w:val="roman"/>
    <w:pitch w:val="variable"/>
  </w:font>
  <w:font w:name="Palatino Linotype">
    <w:charset w:val="00"/>
    <w:family w:val="roman"/>
    <w:pitch w:val="variable"/>
  </w:font>
  <w:font w:name="Times-Bold">
    <w:charset w:val="00"/>
    <w:family w:val="roman"/>
    <w:pitch w:val="variable"/>
  </w:font>
  <w:font w:name="Verdana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dispariTitolodocumento"/>
      <w:tabs>
        <w:tab w:val="clear" w:pos="709"/>
        <w:tab w:val="center" w:pos="4819" w:leader="none"/>
      </w:tabs>
      <w:ind w:right="360" w:hanging="0"/>
      <w:rPr/>
    </w:pPr>
    <w:r>
      <w:drawing>
        <wp:anchor behindDoc="1" distT="0" distB="0" distL="0" distR="0" simplePos="0" locked="0" layoutInCell="0" allowOverlap="1" relativeHeight="6">
          <wp:simplePos x="0" y="0"/>
          <wp:positionH relativeFrom="column">
            <wp:posOffset>-740410</wp:posOffset>
          </wp:positionH>
          <wp:positionV relativeFrom="page">
            <wp:posOffset>7181215</wp:posOffset>
          </wp:positionV>
          <wp:extent cx="7560310" cy="3665220"/>
          <wp:effectExtent l="0" t="0" r="0" b="0"/>
          <wp:wrapNone/>
          <wp:docPr id="4" name="Immagine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7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12" wp14:anchorId="2CD7B620">
              <wp:simplePos x="0" y="0"/>
              <wp:positionH relativeFrom="column">
                <wp:posOffset>5770245</wp:posOffset>
              </wp:positionH>
              <wp:positionV relativeFrom="page">
                <wp:posOffset>9932670</wp:posOffset>
              </wp:positionV>
              <wp:extent cx="459740" cy="233045"/>
              <wp:effectExtent l="0" t="0" r="0" b="0"/>
              <wp:wrapNone/>
              <wp:docPr id="5" name="Rectangl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9000" cy="232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2" path="m0,0l-2147483645,0l-2147483645,-2147483646l0,-2147483646xe" stroked="f" o:allowincell="f" style="position:absolute;margin-left:454.35pt;margin-top:782.1pt;width:36.1pt;height:18.25pt;mso-wrap-style:none;v-text-anchor:middle;mso-position-vertical-relative:page" wp14:anchorId="2CD7B620">
              <v:fill o:detectmouseclick="t" on="false"/>
              <v:stroke color="#3465a4" joinstyle="round" endcap="flat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1" wp14:anchorId="4D8B3761">
              <wp:simplePos x="0" y="0"/>
              <wp:positionH relativeFrom="column">
                <wp:posOffset>6130925</wp:posOffset>
              </wp:positionH>
              <wp:positionV relativeFrom="paragraph">
                <wp:posOffset>184785</wp:posOffset>
              </wp:positionV>
              <wp:extent cx="519430" cy="224790"/>
              <wp:effectExtent l="0" t="0" r="0" b="6350"/>
              <wp:wrapNone/>
              <wp:docPr id="6" name="Rectangle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8760" cy="22428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  <a:lumOff val="0"/>
                        </a:schemeClr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lineRule="auto" w:line="240" w:before="0" w:after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0000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t>6</w:t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ctangle 5" path="m0,0l-2147483645,0l-2147483645,-2147483646l0,-2147483646xe" fillcolor="#f2f2f2" stroked="f" o:allowincell="f" style="position:absolute;margin-left:482.75pt;margin-top:14.55pt;width:40.8pt;height:17.6pt;mso-wrap-style:square;v-text-anchor:top" wp14:anchorId="4D8B3761">
              <v:fill o:detectmouseclick="t" type="solid" color2="#0d0d0d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lineRule="auto" w:line="240" w:before="0" w:after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color w:val="00000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  <w:color w:val="000000"/>
                      </w:rPr>
                      <w:instrText> PAGE </w:instrText>
                    </w:r>
                    <w:r>
                      <w:rPr>
                        <w:sz w:val="18"/>
                        <w:szCs w:val="18"/>
                        <w:color w:val="000000"/>
                      </w:rPr>
                      <w:fldChar w:fldCharType="separate"/>
                    </w:r>
                    <w:r>
                      <w:rPr>
                        <w:sz w:val="18"/>
                        <w:szCs w:val="18"/>
                        <w:color w:val="000000"/>
                      </w:rPr>
                      <w:t>6</w:t>
                    </w:r>
                    <w:r>
                      <w:rPr>
                        <w:sz w:val="18"/>
                        <w:szCs w:val="1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  <w:r>
      <w:rPr>
        <w:color w:val="FF0000"/>
      </w:rPr>
      <w:t xml:space="preserve">Dichiarazione di spesa </w:t>
    </w:r>
    <w:r>
      <w:rPr>
        <w:color w:val="FF0000"/>
      </w:rPr>
      <w:t>intermedia</w:t>
    </w:r>
    <w:r>
      <w:rPr>
        <w:color w:val="FF0000"/>
      </w:rPr>
      <w:t xml:space="preserve"> e </w:t>
    </w:r>
    <w:r>
      <w:rPr>
        <w:color w:val="FF0000"/>
      </w:rPr>
      <w:t>pagamento</w:t>
    </w:r>
    <w:r>
      <w:rPr>
        <w:color w:val="FF0000"/>
      </w:rPr>
      <w:t xml:space="preserve"> </w:t>
    </w:r>
    <w:r>
      <w:rPr>
        <w:color w:val="FF0000"/>
      </w:rPr>
      <w:t>intermedio</w:t>
    </w:r>
  </w:p>
  <w:p>
    <w:pPr>
      <w:pStyle w:val="PidipaginadispariAdG"/>
      <w:rPr/>
    </w:pPr>
    <w:r>
      <w:rPr>
        <w:b/>
        <w:i w:val="false"/>
      </w:rPr>
      <w:t>Direzione di Progetto Economia Urbana, Moda e Design</w:t>
    </w:r>
  </w:p>
  <w:p>
    <w:pPr>
      <w:pStyle w:val="PidipaginadispariAdG"/>
      <w:rPr/>
    </w:pPr>
    <w:r>
      <w:rPr/>
      <w:t>PON Città Metropolitane 2014-2020 finanziato nell’ambito della risposta europea alla pandemia COVID-19</w:t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 w:val="18"/>
          <w:szCs w:val="19"/>
        </w:rPr>
      </w:pPr>
      <w:r>
        <w:rPr>
          <w:rStyle w:val="Caratterinotaapidipagina"/>
        </w:rPr>
        <w:footnoteRef/>
      </w:r>
      <w:r>
        <w:rPr>
          <w:sz w:val="19"/>
          <w:szCs w:val="19"/>
        </w:rPr>
        <w:t xml:space="preserve"> </w:t>
      </w:r>
      <w:r>
        <w:rPr>
          <w:rFonts w:eastAsia="Calibri" w:cs="Calibri" w:cstheme="minorHAnsi" w:eastAsiaTheme="minorHAnsi"/>
          <w:color w:val="auto"/>
          <w:sz w:val="18"/>
          <w:szCs w:val="19"/>
        </w:rPr>
        <w:t>Decreto legislativo 30 luglio 1999 n. 300. (modificato dal decreto legge n. 217/2001): Riforma dell'organizzazione del governo, a norma dell'articolo 11 della legge 15 marzo 1997, n. 59.</w:t>
      </w:r>
    </w:p>
    <w:p>
      <w:pPr>
        <w:pStyle w:val="Normal"/>
        <w:spacing w:lineRule="auto" w:line="240" w:before="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 w:val="18"/>
          <w:szCs w:val="19"/>
        </w:rPr>
      </w:pPr>
      <w:r>
        <w:rPr>
          <w:rFonts w:eastAsia="Calibri" w:cs="Calibri" w:cstheme="minorHAnsi" w:eastAsiaTheme="minorHAnsi"/>
          <w:color w:val="auto"/>
          <w:sz w:val="18"/>
          <w:szCs w:val="19"/>
        </w:rPr>
        <w:t>Art.1 = “Il presente decreto legislativo, in attuazione della delega disposta con l'articolo 11 della legge 15 marzo 1997, n. 59, modificato dall'articolo 1 della legge 16 giugno 1998, n. 191 e dall'articolo 9 della legge 8 marzo 1999, n.50, detta norme per la razionalizzazione, il riordino, la soppressione e la fusione di ministeri, l'istituzione di agenzie, il riordino dell'amministrazione periferica dello Stato”.</w:t>
      </w:r>
    </w:p>
  </w:footnote>
  <w:footnote w:id="3">
    <w:p>
      <w:pPr>
        <w:pStyle w:val="Notaapidipagina"/>
        <w:spacing w:before="120" w:after="0"/>
        <w:rPr>
          <w:sz w:val="18"/>
          <w:szCs w:val="19"/>
        </w:rPr>
      </w:pPr>
      <w:r>
        <w:rPr>
          <w:rStyle w:val="Caratterinotaapidipagina"/>
        </w:rPr>
        <w:footnoteRef/>
      </w:r>
      <w:r>
        <w:rPr>
          <w:sz w:val="18"/>
          <w:szCs w:val="19"/>
        </w:rPr>
        <w:t xml:space="preserve"> </w:t>
      </w:r>
      <w:r>
        <w:rPr>
          <w:rFonts w:eastAsia="Calibri" w:cs="Calibri" w:cstheme="minorHAnsi" w:eastAsiaTheme="minorHAnsi"/>
          <w:color w:val="auto"/>
          <w:sz w:val="18"/>
          <w:szCs w:val="19"/>
        </w:rPr>
        <w:t>Art. 1, comma 2: “per amministrazioni pubbliche si intendono tutte le amministrazioni dello Stato, ivi compresi gli istituti e scuole di ogni ordine e grado e le istituzioni educative, le aziende ed amministrazioni dello Stato ad ordinamento autonomo, le Regioni, le Province, i Comuni, le Comunità montane, e loro consorzi e associazioni, le istituzioni universitarie, gli Istituti autonomi case popolari, le Camere di commercio, industria, artigianato e agricoltura e loro associazioni, tutti gli enti pubblici non economici nazionali, regionali e locali, le amministrazioni, le aziende e gli enti del Servizio sanitario nazionale, l'Agenzia per la rappresentanza negoziale delle pubbliche amministrazioni (ARAN) e le Agenzie di cui al decreto legislativo 30 luglio 1999, n. 300”.</w:t>
      </w:r>
    </w:p>
  </w:footnote>
  <w:footnote w:id="4">
    <w:p>
      <w:pPr>
        <w:pStyle w:val="Normal"/>
        <w:spacing w:lineRule="auto" w:line="240" w:before="12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 w:val="18"/>
          <w:szCs w:val="19"/>
        </w:rPr>
      </w:pPr>
      <w:r>
        <w:rPr>
          <w:rStyle w:val="Caratterinotaapidipagina"/>
        </w:rPr>
        <w:footnoteRef/>
      </w:r>
      <w:r>
        <w:rPr>
          <w:sz w:val="18"/>
          <w:szCs w:val="19"/>
        </w:rPr>
        <w:t xml:space="preserve"> </w:t>
      </w:r>
      <w:r>
        <w:rPr>
          <w:rFonts w:eastAsia="Calibri" w:cs="Calibri" w:cstheme="minorHAnsi" w:eastAsiaTheme="minorHAnsi"/>
          <w:color w:val="auto"/>
          <w:sz w:val="18"/>
          <w:szCs w:val="19"/>
        </w:rPr>
        <w:t>Legge 383/2000 - Art. 2. (Associazioni di promozione sociale) “1. Sono considerate associazioni di promozione sociale le associazioni riconosciute e non riconosciute, i movimenti, i gruppi e i loro coordinamenti o federazioni costituiti al fine di svolgere attività di utilità sociale a favore di associati o di terzi, senza finalità di lucro e nel pieno rispetto della libertà e dignità degli associati.</w:t>
      </w:r>
    </w:p>
    <w:p>
      <w:pPr>
        <w:pStyle w:val="Normal"/>
        <w:spacing w:lineRule="auto" w:line="240" w:before="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cstheme="minorHAnsi" w:eastAsiaTheme="minorHAnsi"/>
          <w:color w:val="auto"/>
          <w:sz w:val="18"/>
          <w:szCs w:val="19"/>
        </w:rPr>
        <w:t>2. Non sono considerate associazioni di promozione sociale, ai fini e per gli effetti della presente legge, i partiti politici, le organizzazioni sindacali, le associazioni dei datori di lavoro, le associazioni professionali e di categoria e tutte le associazioni che hanno come finalità la tutela esclusiva di interessi economici degli associati. 3. Non costituiscono altresì associazioni di promozione sociale i circoli privati e le associazioni comunque denominate che dispongono limitazioni con riferimento alle condizioni economiche e discriminazioni di qualsiasi natura in relazione all'ammissione degli associati o prevedono il diritto di trasferimento, a qualsiasi titolo, della quota associativa o che, infine, collegano, in qualsiasi forma, la partecipazione sociale alla titolarità di azioni o quote di natura patrimoniale.”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1"/>
      <w:rPr/>
    </w:pPr>
    <w:r>
      <w:rPr/>
      <w:drawing>
        <wp:anchor behindDoc="1" distT="0" distB="0" distL="0" distR="0" simplePos="0" locked="0" layoutInCell="0" allowOverlap="1" relativeHeight="7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0310" cy="10677525"/>
          <wp:effectExtent l="0" t="0" r="0" b="0"/>
          <wp:wrapNone/>
          <wp:docPr id="2" name="Immagine 1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/>
    </w:pPr>
    <w:r>
      <w:rPr/>
      <w:drawing>
        <wp:inline distT="0" distB="0" distL="0" distR="0">
          <wp:extent cx="6120130" cy="694055"/>
          <wp:effectExtent l="0" t="0" r="0" b="0"/>
          <wp:docPr id="3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94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2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2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4">
    <w:lvl w:ilvl="0">
      <w:start w:val="1"/>
      <w:numFmt w:val="bullet"/>
      <w:lvlText w:val="¨"/>
      <w:lvlJc w:val="left"/>
      <w:pPr>
        <w:tabs>
          <w:tab w:val="num" w:pos="720"/>
        </w:tabs>
        <w:ind w:left="130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0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7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34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41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9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6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63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706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580" w:hanging="360"/>
      </w:pPr>
      <w:rPr>
        <w:b/>
      </w:rPr>
    </w:lvl>
    <w:lvl w:ilvl="1">
      <w:start w:val="1"/>
      <w:numFmt w:val="bullet"/>
      <w:lvlText w:val="¨"/>
      <w:lvlJc w:val="left"/>
      <w:pPr>
        <w:tabs>
          <w:tab w:val="num" w:pos="1080"/>
        </w:tabs>
        <w:ind w:left="1300" w:hanging="360"/>
      </w:pPr>
      <w:rPr>
        <w:rFonts w:ascii="Wingdings" w:hAnsi="Wingdings" w:cs="Wingdings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220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7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46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18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90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62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340" w:hanging="180"/>
      </w:pPr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720"/>
        </w:tabs>
        <w:ind w:left="1799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519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3239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959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679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399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6119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839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559" w:hanging="180"/>
      </w:pPr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720"/>
        </w:tabs>
        <w:ind w:left="1799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519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3239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959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679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399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6119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839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559" w:hanging="180"/>
      </w:pPr>
    </w:lvl>
  </w:abstractNum>
  <w:abstractNum w:abstractNumId="8">
    <w:lvl w:ilvl="0">
      <w:start w:val="1"/>
      <w:numFmt w:val="lowerLetter"/>
      <w:lvlText w:val="%1)"/>
      <w:lvlJc w:val="left"/>
      <w:pPr>
        <w:tabs>
          <w:tab w:val="num" w:pos="720"/>
        </w:tabs>
        <w:ind w:left="1799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519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3239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959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679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399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6119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839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559" w:hanging="180"/>
      </w:p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uiPriority="0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22677"/>
    <w:pPr>
      <w:widowControl/>
      <w:suppressAutoHyphens w:val="true"/>
      <w:bidi w:val="0"/>
      <w:spacing w:lineRule="exact" w:line="300" w:before="0" w:after="6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Titolo1">
    <w:name w:val="Heading 1"/>
    <w:basedOn w:val="Normal"/>
    <w:next w:val="Normal"/>
    <w:link w:val="Titolo1Carattere2"/>
    <w:uiPriority w:val="9"/>
    <w:qFormat/>
    <w:rsid w:val="006b6b94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"/>
    <w:next w:val="Normal"/>
    <w:link w:val="Titolo2Carattere1"/>
    <w:uiPriority w:val="9"/>
    <w:unhideWhenUsed/>
    <w:qFormat/>
    <w:rsid w:val="007c62d2"/>
    <w:pPr>
      <w:keepNext w:val="true"/>
      <w:keepLines/>
      <w:spacing w:lineRule="auto" w:line="252" w:before="360" w:after="240"/>
      <w:outlineLvl w:val="1"/>
    </w:pPr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paragraph" w:styleId="Titolo3">
    <w:name w:val="Heading 3"/>
    <w:basedOn w:val="Normal"/>
    <w:link w:val="Titolo3Carattere1"/>
    <w:uiPriority w:val="9"/>
    <w:qFormat/>
    <w:rsid w:val="007c62d2"/>
    <w:pPr>
      <w:spacing w:lineRule="auto" w:line="240" w:beforeAutospacing="1" w:afterAutospacing="1"/>
      <w:jc w:val="left"/>
      <w:outlineLvl w:val="2"/>
    </w:pPr>
    <w:rPr>
      <w:rFonts w:ascii="Calibri" w:hAnsi="Calibri" w:eastAsia=""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"/>
    <w:next w:val="Normal"/>
    <w:link w:val="Titolo4Carattere1"/>
    <w:uiPriority w:val="9"/>
    <w:unhideWhenUsed/>
    <w:qFormat/>
    <w:rsid w:val="00582066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</w:rPr>
  </w:style>
  <w:style w:type="paragraph" w:styleId="Titolo5">
    <w:name w:val="Heading 5"/>
    <w:basedOn w:val="Normal"/>
    <w:next w:val="Normal"/>
    <w:link w:val="Titolo5Carattere1"/>
    <w:uiPriority w:val="9"/>
    <w:semiHidden/>
    <w:unhideWhenUsed/>
    <w:qFormat/>
    <w:rsid w:val="008a3768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">
    <w:name w:val="Heading 6"/>
    <w:basedOn w:val="Normal"/>
    <w:next w:val="Normal"/>
    <w:link w:val="Titolo6Carattere1"/>
    <w:uiPriority w:val="9"/>
    <w:semiHidden/>
    <w:unhideWhenUsed/>
    <w:qFormat/>
    <w:rsid w:val="008a3768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">
    <w:name w:val="Heading 7"/>
    <w:basedOn w:val="Normal"/>
    <w:next w:val="Normal"/>
    <w:link w:val="Titolo7Carattere1"/>
    <w:uiPriority w:val="9"/>
    <w:semiHidden/>
    <w:unhideWhenUsed/>
    <w:qFormat/>
    <w:rsid w:val="008a3768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">
    <w:name w:val="Heading 8"/>
    <w:basedOn w:val="Normal"/>
    <w:next w:val="Normal"/>
    <w:link w:val="Titolo8Carattere1"/>
    <w:uiPriority w:val="9"/>
    <w:semiHidden/>
    <w:unhideWhenUsed/>
    <w:qFormat/>
    <w:rsid w:val="008a3768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">
    <w:name w:val="Heading 9"/>
    <w:basedOn w:val="Normal"/>
    <w:next w:val="Normal"/>
    <w:link w:val="Titolo9Carattere1"/>
    <w:uiPriority w:val="9"/>
    <w:semiHidden/>
    <w:unhideWhenUsed/>
    <w:qFormat/>
    <w:rsid w:val="008a3768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1"/>
    <w:uiPriority w:val="9"/>
    <w:qFormat/>
    <w:rsid w:val="0045792d"/>
    <w:rPr>
      <w:rFonts w:cs="Times New Roman"/>
    </w:rPr>
  </w:style>
  <w:style w:type="character" w:styleId="Titolo2Carattere" w:customStyle="1">
    <w:name w:val="Titolo 2 Carattere"/>
    <w:basedOn w:val="DefaultParagraphFont"/>
    <w:link w:val="Titolo21"/>
    <w:uiPriority w:val="9"/>
    <w:qFormat/>
    <w:rsid w:val="00cd464d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TestonotaapidipaginaCarattere" w:customStyle="1">
    <w:name w:val="Testo nota a piè di pagina Carattere"/>
    <w:basedOn w:val="DefaultParagraphFont"/>
    <w:link w:val="Testonotaapidipagina1"/>
    <w:uiPriority w:val="99"/>
    <w:qFormat/>
    <w:rsid w:val="00e430fb"/>
    <w:rPr>
      <w:rFonts w:cs="Times New Roman"/>
    </w:rPr>
  </w:style>
  <w:style w:type="character" w:styleId="Richiamoallanotaapidipagina" w:customStyle="1">
    <w:name w:val="Richiamo alla nota a piè di pagina"/>
    <w:rsid w:val="00633467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unhideWhenUsed/>
    <w:qFormat/>
    <w:rsid w:val="006651dc"/>
    <w:rPr>
      <w:vertAlign w:val="superscript"/>
    </w:rPr>
  </w:style>
  <w:style w:type="character" w:styleId="IntestazioneCarattere" w:customStyle="1">
    <w:name w:val="Intestazione Carattere"/>
    <w:basedOn w:val="DefaultParagraphFont"/>
    <w:link w:val="Intestazione1"/>
    <w:uiPriority w:val="99"/>
    <w:qFormat/>
    <w:rsid w:val="00442d32"/>
    <w:rPr>
      <w:rFonts w:cs="Times New Roman"/>
      <w:szCs w:val="20"/>
    </w:rPr>
  </w:style>
  <w:style w:type="character" w:styleId="PidipaginaCarattere" w:customStyle="1">
    <w:name w:val="Piè di pagina Carattere"/>
    <w:basedOn w:val="DefaultParagraphFont"/>
    <w:link w:val="Pidipagina1"/>
    <w:uiPriority w:val="99"/>
    <w:qFormat/>
    <w:rsid w:val="00442d32"/>
    <w:rPr>
      <w:rFonts w:cs="Times New Roman"/>
      <w:szCs w:val="20"/>
    </w:rPr>
  </w:style>
  <w:style w:type="character" w:styleId="Pagenumber">
    <w:name w:val="page number"/>
    <w:basedOn w:val="DefaultParagraphFont"/>
    <w:uiPriority w:val="99"/>
    <w:unhideWhenUsed/>
    <w:qFormat/>
    <w:rsid w:val="00585611"/>
    <w:rPr/>
  </w:style>
  <w:style w:type="character" w:styleId="ParagrafoelencoCarattere" w:customStyle="1">
    <w:name w:val="Paragrafo elenco Carattere"/>
    <w:link w:val="Paragrafoelenco"/>
    <w:uiPriority w:val="34"/>
    <w:qFormat/>
    <w:locked/>
    <w:rsid w:val="00c75277"/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f5545"/>
    <w:rPr>
      <w:b/>
      <w:bCs/>
      <w:smallCaps/>
      <w:spacing w:val="5"/>
    </w:rPr>
  </w:style>
  <w:style w:type="character" w:styleId="Titolo3Carattere" w:customStyle="1">
    <w:name w:val="Titolo 3 Carattere"/>
    <w:basedOn w:val="DefaultParagraphFont"/>
    <w:link w:val="Titolo31"/>
    <w:uiPriority w:val="9"/>
    <w:semiHidden/>
    <w:qFormat/>
    <w:rsid w:val="008f4ea7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2"/>
      <w:szCs w:val="20"/>
    </w:rPr>
  </w:style>
  <w:style w:type="character" w:styleId="Titolo4Carattere" w:customStyle="1">
    <w:name w:val="Titolo 4 Carattere"/>
    <w:basedOn w:val="DefaultParagraphFont"/>
    <w:link w:val="Titolo4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  <w:sz w:val="22"/>
      <w:szCs w:val="20"/>
    </w:rPr>
  </w:style>
  <w:style w:type="character" w:styleId="PONMetroTitoloILivelloCarattere" w:customStyle="1">
    <w:name w:val="PONMetro | Titolo I Livello Carattere"/>
    <w:basedOn w:val="DefaultParagraphFont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livelloCarattere" w:customStyle="1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IMCarattere" w:customStyle="1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styleId="Titolo5Carattere" w:customStyle="1">
    <w:name w:val="Titolo 5 Carattere"/>
    <w:basedOn w:val="DefaultParagraphFont"/>
    <w:link w:val="Titolo5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" w:customStyle="1">
    <w:name w:val="Titolo 6 Carattere"/>
    <w:basedOn w:val="DefaultParagraphFont"/>
    <w:link w:val="Titolo6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" w:customStyle="1">
    <w:name w:val="Titolo 7 Carattere"/>
    <w:basedOn w:val="DefaultParagraphFont"/>
    <w:link w:val="Titolo7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" w:customStyle="1">
    <w:name w:val="Titolo 8 Carattere"/>
    <w:basedOn w:val="DefaultParagraphFont"/>
    <w:link w:val="Titolo8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" w:customStyle="1">
    <w:name w:val="Titolo 9 Carattere"/>
    <w:basedOn w:val="DefaultParagraphFont"/>
    <w:link w:val="Titolo9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CollegamentoInternet" w:customStyle="1">
    <w:name w:val="Collegamento Internet"/>
    <w:basedOn w:val="DefaultParagraphFont"/>
    <w:uiPriority w:val="99"/>
    <w:unhideWhenUsed/>
    <w:qFormat/>
    <w:rsid w:val="003123c5"/>
    <w:rPr>
      <w:color w:val="0563C1" w:themeColor="hyperlink"/>
      <w:u w:val="single"/>
    </w:rPr>
  </w:style>
  <w:style w:type="character" w:styleId="IndentroCarattere" w:customStyle="1">
    <w:name w:val="indentro Carattere"/>
    <w:basedOn w:val="DefaultParagraphFont"/>
    <w:qFormat/>
    <w:rsid w:val="00275bdc"/>
    <w:rPr>
      <w:rFonts w:cs="Times New Roman"/>
      <w:szCs w:val="20"/>
    </w:rPr>
  </w:style>
  <w:style w:type="character" w:styleId="Titolo1Carattere2" w:customStyle="1">
    <w:name w:val="Titolo 1 Carattere2"/>
    <w:basedOn w:val="DefaultParagraphFont"/>
    <w:link w:val="Titolo1"/>
    <w:qFormat/>
    <w:rsid w:val="00294611"/>
    <w:rPr>
      <w:rFonts w:ascii="Calibri Light" w:hAnsi="Calibri Light" w:eastAsia="Times New Roman" w:cs="Times New Roman" w:asciiTheme="majorHAnsi" w:hAnsiTheme="majorHAnsi"/>
      <w:b/>
      <w:smallCaps/>
      <w:color w:val="0070C0"/>
      <w:szCs w:val="28"/>
    </w:rPr>
  </w:style>
  <w:style w:type="character" w:styleId="CorpotestoCarattere" w:customStyle="1">
    <w:name w:val="Corpo testo Carattere"/>
    <w:basedOn w:val="DefaultParagraphFont"/>
    <w:link w:val="Corpotesto"/>
    <w:uiPriority w:val="99"/>
    <w:qFormat/>
    <w:rsid w:val="00ea5fd0"/>
    <w:rPr>
      <w:rFonts w:ascii="Calibri" w:hAnsi="Calibri" w:eastAsia="Calibri" w:cs="Times New Roman"/>
      <w:sz w:val="22"/>
      <w:szCs w:val="22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72f73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qFormat/>
    <w:rsid w:val="00d72f73"/>
    <w:rPr>
      <w:rFonts w:cs="Times New Roman"/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styleId="Caratterinotaapidipagina" w:customStyle="1">
    <w:name w:val="Caratteri nota a piè di pagina"/>
    <w:qFormat/>
    <w:rsid w:val="00633467"/>
    <w:rPr/>
  </w:style>
  <w:style w:type="character" w:styleId="Richiamoallanotadichiusura" w:customStyle="1">
    <w:name w:val="Richiamo alla nota di chiusura"/>
    <w:rsid w:val="00633467"/>
    <w:rPr>
      <w:vertAlign w:val="superscript"/>
    </w:rPr>
  </w:style>
  <w:style w:type="character" w:styleId="Caratterinotadichiusura" w:customStyle="1">
    <w:name w:val="Caratteri nota di chiusura"/>
    <w:qFormat/>
    <w:rsid w:val="00633467"/>
    <w:rPr/>
  </w:style>
  <w:style w:type="character" w:styleId="Punti" w:customStyle="1">
    <w:name w:val="Punti"/>
    <w:qFormat/>
    <w:rsid w:val="00633467"/>
    <w:rPr>
      <w:rFonts w:ascii="OpenSymbol" w:hAnsi="OpenSymbol" w:eastAsia="OpenSymbol" w:cs="OpenSymbol"/>
    </w:rPr>
  </w:style>
  <w:style w:type="character" w:styleId="Caratteridinumerazione" w:customStyle="1">
    <w:name w:val="Caratteri di numerazione"/>
    <w:qFormat/>
    <w:rsid w:val="00633467"/>
    <w:rPr/>
  </w:style>
  <w:style w:type="character" w:styleId="Saltoaindice" w:customStyle="1">
    <w:name w:val="Salto a indice"/>
    <w:qFormat/>
    <w:rsid w:val="00505b16"/>
    <w:rPr/>
  </w:style>
  <w:style w:type="character" w:styleId="Titolo3Carattere1" w:customStyle="1">
    <w:name w:val="Titolo 3 Carattere1"/>
    <w:basedOn w:val="DefaultParagraphFont"/>
    <w:link w:val="Titolo3"/>
    <w:uiPriority w:val="9"/>
    <w:qFormat/>
    <w:rsid w:val="007c62d2"/>
    <w:rPr>
      <w:rFonts w:eastAsia="" w:cs="Times New Roman" w:eastAsiaTheme="majorEastAsia"/>
      <w:b/>
      <w:bCs/>
      <w:color w:val="C00000"/>
      <w:sz w:val="24"/>
      <w:lang w:eastAsia="it-IT"/>
    </w:rPr>
  </w:style>
  <w:style w:type="character" w:styleId="TestonotaapidipaginaCarattere1" w:customStyle="1">
    <w:name w:val="Testo nota a piè di pagina Carattere1"/>
    <w:basedOn w:val="DefaultParagraphFont"/>
    <w:link w:val="Testonotaapidipagina"/>
    <w:uiPriority w:val="99"/>
    <w:qFormat/>
    <w:rsid w:val="006651dc"/>
    <w:rPr>
      <w:rFonts w:ascii="Calibri" w:hAnsi="Calibri" w:eastAsia="Calibri" w:cs="Times New Roman"/>
      <w:color w:val="00000A"/>
      <w:szCs w:val="20"/>
    </w:rPr>
  </w:style>
  <w:style w:type="character" w:styleId="PidipaginaCarattere1" w:customStyle="1">
    <w:name w:val="Piè di pagina Carattere1"/>
    <w:basedOn w:val="DefaultParagraphFont"/>
    <w:link w:val="Pidipagina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IntestazioneCarattere1" w:customStyle="1">
    <w:name w:val="Intestazione Carattere1"/>
    <w:basedOn w:val="DefaultParagraphFont"/>
    <w:link w:val="Intestazione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Titolo2Carattere1" w:customStyle="1">
    <w:name w:val="Titolo 2 Carattere1"/>
    <w:basedOn w:val="DefaultParagraphFont"/>
    <w:link w:val="Titolo2"/>
    <w:uiPriority w:val="9"/>
    <w:qFormat/>
    <w:rsid w:val="007c62d2"/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character" w:styleId="Highlight" w:customStyle="1">
    <w:name w:val="highlight"/>
    <w:basedOn w:val="DefaultParagraphFont"/>
    <w:qFormat/>
    <w:rsid w:val="00724cb8"/>
    <w:rPr/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9c39bc"/>
    <w:rPr>
      <w:color w:val="605E5C"/>
      <w:shd w:fill="E1DFDD" w:val="clear"/>
    </w:rPr>
  </w:style>
  <w:style w:type="character" w:styleId="Strong">
    <w:name w:val="Strong"/>
    <w:basedOn w:val="DefaultParagraphFont"/>
    <w:uiPriority w:val="22"/>
    <w:qFormat/>
    <w:rsid w:val="009e50d1"/>
    <w:rPr>
      <w:b/>
      <w:bCs/>
    </w:rPr>
  </w:style>
  <w:style w:type="character" w:styleId="CollegamentoInternetvisitato" w:customStyle="1">
    <w:name w:val="Collegamento Internet visitato"/>
    <w:basedOn w:val="DefaultParagraphFont"/>
    <w:uiPriority w:val="99"/>
    <w:semiHidden/>
    <w:unhideWhenUsed/>
    <w:rsid w:val="00fc2ab5"/>
    <w:rPr>
      <w:color w:val="954F72" w:themeColor="followedHyperlink"/>
      <w:u w:val="single"/>
    </w:rPr>
  </w:style>
  <w:style w:type="character" w:styleId="Menzionenonrisolta2" w:customStyle="1">
    <w:name w:val="Menzione non risolta2"/>
    <w:basedOn w:val="DefaultParagraphFont"/>
    <w:uiPriority w:val="99"/>
    <w:semiHidden/>
    <w:unhideWhenUsed/>
    <w:qFormat/>
    <w:rsid w:val="00fc2ab5"/>
    <w:rPr>
      <w:color w:val="605E5C"/>
      <w:shd w:fill="E1DFDD" w:val="clear"/>
    </w:rPr>
  </w:style>
  <w:style w:type="character" w:styleId="Enfasi" w:customStyle="1">
    <w:name w:val="Enfasi"/>
    <w:basedOn w:val="DefaultParagraphFont"/>
    <w:uiPriority w:val="20"/>
    <w:qFormat/>
    <w:rsid w:val="00b12fa8"/>
    <w:rPr>
      <w:i/>
      <w:iCs/>
    </w:rPr>
  </w:style>
  <w:style w:type="character" w:styleId="Menzionenonrisolta3" w:customStyle="1">
    <w:name w:val="Menzione non risolta3"/>
    <w:basedOn w:val="DefaultParagraphFont"/>
    <w:uiPriority w:val="99"/>
    <w:semiHidden/>
    <w:unhideWhenUsed/>
    <w:qFormat/>
    <w:rsid w:val="00d46773"/>
    <w:rPr>
      <w:color w:val="605E5C"/>
      <w:shd w:fill="E1DFDD" w:val="clear"/>
    </w:rPr>
  </w:style>
  <w:style w:type="character" w:styleId="Xgmailmsocommentreference" w:customStyle="1">
    <w:name w:val="x_gmail-msocommentreference"/>
    <w:basedOn w:val="DefaultParagraphFont"/>
    <w:qFormat/>
    <w:rsid w:val="00b90fd2"/>
    <w:rPr/>
  </w:style>
  <w:style w:type="character" w:styleId="TestocommentoCarattere1" w:customStyle="1">
    <w:name w:val="Testo commento Carattere1"/>
    <w:basedOn w:val="DefaultParagraphFont"/>
    <w:uiPriority w:val="99"/>
    <w:semiHidden/>
    <w:qFormat/>
    <w:locked/>
    <w:rsid w:val="00733bb6"/>
    <w:rPr>
      <w:rFonts w:cs="Times New Roman"/>
      <w:szCs w:val="20"/>
    </w:rPr>
  </w:style>
  <w:style w:type="character" w:styleId="Menzionenonrisolta4" w:customStyle="1">
    <w:name w:val="Menzione non risolta4"/>
    <w:basedOn w:val="DefaultParagraphFont"/>
    <w:uiPriority w:val="99"/>
    <w:semiHidden/>
    <w:unhideWhenUsed/>
    <w:qFormat/>
    <w:rsid w:val="00810a28"/>
    <w:rPr>
      <w:color w:val="605E5C"/>
      <w:shd w:fill="E1DFDD" w:val="clear"/>
    </w:rPr>
  </w:style>
  <w:style w:type="character" w:styleId="Menzionenonrisolta5" w:customStyle="1">
    <w:name w:val="Menzione non risolta5"/>
    <w:basedOn w:val="DefaultParagraphFont"/>
    <w:uiPriority w:val="99"/>
    <w:semiHidden/>
    <w:unhideWhenUsed/>
    <w:qFormat/>
    <w:rsid w:val="006c013c"/>
    <w:rPr>
      <w:color w:val="605E5C"/>
      <w:shd w:fill="E1DFDD" w:val="clear"/>
    </w:rPr>
  </w:style>
  <w:style w:type="character" w:styleId="Titolo1Carattere1" w:customStyle="1">
    <w:name w:val="Titolo 1 Carattere1"/>
    <w:basedOn w:val="DefaultParagraphFont"/>
    <w:uiPriority w:val="9"/>
    <w:qFormat/>
    <w:rsid w:val="006b6b94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TitoloCarattere" w:customStyle="1">
    <w:name w:val="Titolo Carattere"/>
    <w:basedOn w:val="DefaultParagraphFont"/>
    <w:link w:val="Titolo"/>
    <w:uiPriority w:val="10"/>
    <w:qFormat/>
    <w:rsid w:val="007c62d2"/>
    <w:rPr>
      <w:rFonts w:eastAsia="" w:cs="" w:cstheme="majorBidi" w:eastAsiaTheme="majorEastAsia"/>
      <w:b/>
      <w:bCs/>
      <w:color w:val="C00000"/>
      <w:sz w:val="28"/>
      <w:szCs w:val="28"/>
    </w:rPr>
  </w:style>
  <w:style w:type="character" w:styleId="Titolo4Carattere1" w:customStyle="1">
    <w:name w:val="Titolo 4 Carattere1"/>
    <w:basedOn w:val="DefaultParagraphFont"/>
    <w:link w:val="Titolo4"/>
    <w:uiPriority w:val="9"/>
    <w:qFormat/>
    <w:rsid w:val="00582066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  <w:sz w:val="22"/>
      <w:szCs w:val="20"/>
    </w:rPr>
  </w:style>
  <w:style w:type="character" w:styleId="Titolo5Carattere1" w:customStyle="1">
    <w:name w:val="Titolo 5 Carattere1"/>
    <w:basedOn w:val="DefaultParagraphFont"/>
    <w:link w:val="Titolo5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1" w:customStyle="1">
    <w:name w:val="Titolo 6 Carattere1"/>
    <w:basedOn w:val="DefaultParagraphFont"/>
    <w:link w:val="Titolo6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1" w:customStyle="1">
    <w:name w:val="Titolo 7 Carattere1"/>
    <w:basedOn w:val="DefaultParagraphFont"/>
    <w:link w:val="Titolo7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1" w:customStyle="1">
    <w:name w:val="Titolo 8 Carattere1"/>
    <w:basedOn w:val="DefaultParagraphFont"/>
    <w:link w:val="Titolo8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1" w:customStyle="1">
    <w:name w:val="Titolo 9 Carattere1"/>
    <w:basedOn w:val="DefaultParagraphFont"/>
    <w:link w:val="Titolo9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Footnotemark" w:customStyle="1">
    <w:name w:val="footnote mark"/>
    <w:qFormat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character" w:styleId="Menzionenonrisolta6" w:customStyle="1">
    <w:name w:val="Menzione non risolta6"/>
    <w:basedOn w:val="DefaultParagraphFont"/>
    <w:uiPriority w:val="99"/>
    <w:semiHidden/>
    <w:unhideWhenUsed/>
    <w:qFormat/>
    <w:rsid w:val="005779d4"/>
    <w:rPr>
      <w:color w:val="605E5C"/>
      <w:shd w:fill="E1DFDD" w:val="clear"/>
    </w:rPr>
  </w:style>
  <w:style w:type="character" w:styleId="St" w:customStyle="1">
    <w:name w:val="st"/>
    <w:basedOn w:val="DefaultParagraphFont"/>
    <w:qFormat/>
    <w:rsid w:val="005f1b8d"/>
    <w:rPr/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ab476e"/>
    <w:rPr>
      <w:color w:val="605E5C"/>
      <w:shd w:fill="E1DFDD" w:val="clear"/>
    </w:rPr>
  </w:style>
  <w:style w:type="character" w:styleId="Caratterenotaapidipagina" w:customStyle="1">
    <w:name w:val="Carattere nota a piè di pagina"/>
    <w:qFormat/>
    <w:rsid w:val="00801bb1"/>
    <w:rPr>
      <w:vertAlign w:val="superscript"/>
    </w:rPr>
  </w:style>
  <w:style w:type="character" w:styleId="Corpodeltesto3Carattere" w:customStyle="1">
    <w:name w:val="Corpo del testo 3 Carattere"/>
    <w:basedOn w:val="DefaultParagraphFont"/>
    <w:link w:val="Corpodeltesto3"/>
    <w:uiPriority w:val="99"/>
    <w:semiHidden/>
    <w:qFormat/>
    <w:rsid w:val="00c550b5"/>
    <w:rPr>
      <w:rFonts w:ascii="Calibri" w:hAnsi="Calibri" w:eastAsia="Calibri" w:cs="Times New Roman"/>
      <w:color w:val="00000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unhideWhenUsed/>
    <w:rsid w:val="00ea5fd0"/>
    <w:pPr>
      <w:spacing w:lineRule="auto" w:line="276"/>
      <w:jc w:val="left"/>
    </w:pPr>
    <w:rPr>
      <w:szCs w:val="22"/>
    </w:rPr>
  </w:style>
  <w:style w:type="paragraph" w:styleId="Elenco">
    <w:name w:val="List"/>
    <w:basedOn w:val="Corpodeltesto"/>
    <w:rsid w:val="00633467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633467"/>
    <w:pPr>
      <w:suppressLineNumbers/>
    </w:pPr>
    <w:rPr>
      <w:rFonts w:cs="Mangal"/>
    </w:rPr>
  </w:style>
  <w:style w:type="paragraph" w:styleId="Titoloprincipale">
    <w:name w:val="Title"/>
    <w:basedOn w:val="Titolo2"/>
    <w:next w:val="Corpodeltesto"/>
    <w:link w:val="TitoloCarattere"/>
    <w:uiPriority w:val="10"/>
    <w:qFormat/>
    <w:rsid w:val="007c62d2"/>
    <w:pPr>
      <w:outlineLvl w:val="9"/>
    </w:pPr>
    <w:rPr>
      <w:rFonts w:ascii="Calibri" w:hAnsi="Calibri" w:asciiTheme="minorHAnsi" w:hAnsiTheme="minorHAnsi"/>
      <w:sz w:val="28"/>
    </w:rPr>
  </w:style>
  <w:style w:type="paragraph" w:styleId="Caption">
    <w:name w:val="caption"/>
    <w:basedOn w:val="Normal"/>
    <w:unhideWhenUsed/>
    <w:qFormat/>
    <w:rsid w:val="0045792d"/>
    <w:pPr>
      <w:spacing w:lineRule="auto" w:line="240" w:before="0" w:after="200"/>
    </w:pPr>
    <w:rPr>
      <w:i/>
      <w:iCs/>
      <w:color w:val="44546A" w:themeColor="text2"/>
      <w:sz w:val="18"/>
      <w:szCs w:val="18"/>
    </w:rPr>
  </w:style>
  <w:style w:type="paragraph" w:styleId="Titolo11" w:customStyle="1">
    <w:name w:val="Titolo 11"/>
    <w:basedOn w:val="Normal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styleId="Titolo21" w:customStyle="1">
    <w:name w:val="Titolo 21"/>
    <w:basedOn w:val="Normal"/>
    <w:link w:val="Titolo2Carattere"/>
    <w:uiPriority w:val="9"/>
    <w:unhideWhenUsed/>
    <w:qFormat/>
    <w:rsid w:val="00cd464d"/>
    <w:pPr>
      <w:keepNext w:val="true"/>
      <w:keepLines/>
      <w:spacing w:before="2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Titolo31" w:customStyle="1">
    <w:name w:val="Titolo 31"/>
    <w:basedOn w:val="Normal"/>
    <w:link w:val="Titolo3Carattere"/>
    <w:uiPriority w:val="9"/>
    <w:semiHidden/>
    <w:unhideWhenUsed/>
    <w:qFormat/>
    <w:rsid w:val="008f4ea7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Titolo41" w:customStyle="1">
    <w:name w:val="Titolo 41"/>
    <w:basedOn w:val="Normal"/>
    <w:link w:val="Titolo4Carattere"/>
    <w:uiPriority w:val="9"/>
    <w:semiHidden/>
    <w:unhideWhenUsed/>
    <w:qFormat/>
    <w:rsid w:val="00ed1b9a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Titolo51" w:customStyle="1">
    <w:name w:val="Titolo 51"/>
    <w:basedOn w:val="Normal"/>
    <w:link w:val="Titolo5Carattere"/>
    <w:uiPriority w:val="9"/>
    <w:semiHidden/>
    <w:unhideWhenUsed/>
    <w:qFormat/>
    <w:rsid w:val="00ed1b9a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1" w:customStyle="1">
    <w:name w:val="Titolo 61"/>
    <w:basedOn w:val="Normal"/>
    <w:link w:val="Titolo6Carattere"/>
    <w:uiPriority w:val="9"/>
    <w:semiHidden/>
    <w:unhideWhenUsed/>
    <w:qFormat/>
    <w:rsid w:val="00ed1b9a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1" w:customStyle="1">
    <w:name w:val="Titolo 71"/>
    <w:basedOn w:val="Normal"/>
    <w:link w:val="Titolo7Carattere"/>
    <w:uiPriority w:val="9"/>
    <w:semiHidden/>
    <w:unhideWhenUsed/>
    <w:qFormat/>
    <w:rsid w:val="00ed1b9a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1" w:customStyle="1">
    <w:name w:val="Titolo 81"/>
    <w:basedOn w:val="Normal"/>
    <w:link w:val="Titolo8Carattere"/>
    <w:uiPriority w:val="9"/>
    <w:semiHidden/>
    <w:unhideWhenUsed/>
    <w:qFormat/>
    <w:rsid w:val="00ed1b9a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1" w:customStyle="1">
    <w:name w:val="Titolo 91"/>
    <w:basedOn w:val="Normal"/>
    <w:link w:val="Titolo9Carattere"/>
    <w:uiPriority w:val="9"/>
    <w:semiHidden/>
    <w:unhideWhenUsed/>
    <w:qFormat/>
    <w:rsid w:val="00ed1b9a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paragraph" w:styleId="Didascalia1" w:customStyle="1">
    <w:name w:val="Didascalia1"/>
    <w:basedOn w:val="Normal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PONMetroCitazione" w:customStyle="1">
    <w:name w:val="PONMetro | Citazione"/>
    <w:basedOn w:val="Normal"/>
    <w:qFormat/>
    <w:rsid w:val="008a1890"/>
    <w:pPr>
      <w:spacing w:before="240" w:after="240"/>
      <w:ind w:left="1276" w:right="845" w:hanging="0"/>
    </w:pPr>
    <w:rPr>
      <w:i/>
      <w:sz w:val="20"/>
    </w:rPr>
  </w:style>
  <w:style w:type="paragraph" w:styleId="PONMetroFonteTabelleefigure" w:customStyle="1">
    <w:name w:val="PONMetro | Fonte Tabelle e figure"/>
    <w:basedOn w:val="Normal"/>
    <w:qFormat/>
    <w:rsid w:val="008a1890"/>
    <w:pPr/>
    <w:rPr>
      <w:i/>
      <w:color w:val="7F7F7F" w:themeColor="text1" w:themeTint="80"/>
      <w:sz w:val="16"/>
      <w:szCs w:val="16"/>
    </w:rPr>
  </w:style>
  <w:style w:type="paragraph" w:styleId="Testonotaapidipagina1" w:customStyle="1">
    <w:name w:val="Testo nota a piè di pagina1"/>
    <w:basedOn w:val="Normal"/>
    <w:link w:val="TestonotaapidipaginaCarattere"/>
    <w:qFormat/>
    <w:rsid w:val="00633467"/>
    <w:pPr/>
    <w:rPr/>
  </w:style>
  <w:style w:type="paragraph" w:styleId="PONMetroTitoloIIlivello" w:customStyle="1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styleId="PONMetroTitoloIIIlivello" w:customStyle="1">
    <w:name w:val="PONMetro | Titolo III livello"/>
    <w:basedOn w:val="PONMetroTitoloIIlivello"/>
    <w:qFormat/>
    <w:rsid w:val="0045792d"/>
    <w:pPr>
      <w:ind w:left="709" w:hanging="709"/>
    </w:pPr>
    <w:rPr>
      <w:b w:val="false"/>
      <w:i/>
      <w:szCs w:val="26"/>
    </w:rPr>
  </w:style>
  <w:style w:type="paragraph" w:styleId="PONMetroTitoloILivello" w:customStyle="1">
    <w:name w:val="PONMetro | Titolo I Livello"/>
    <w:basedOn w:val="Normal"/>
    <w:link w:val="PONMetroTitoloILivelloCarattere"/>
    <w:qFormat/>
    <w:rsid w:val="00624f0d"/>
    <w:pPr>
      <w:spacing w:before="480" w:after="60"/>
    </w:pPr>
    <w:rPr>
      <w:b/>
      <w:color w:val="DB1035"/>
      <w:sz w:val="36"/>
    </w:rPr>
  </w:style>
  <w:style w:type="paragraph" w:styleId="PONMetroElencopuntato" w:customStyle="1">
    <w:name w:val="PONMetro | Elenco puntato"/>
    <w:basedOn w:val="Normal"/>
    <w:qFormat/>
    <w:rsid w:val="0045792d"/>
    <w:pPr>
      <w:ind w:left="426" w:hanging="284"/>
    </w:pPr>
    <w:rPr/>
  </w:style>
  <w:style w:type="paragraph" w:styleId="PONMetroFigura" w:customStyle="1">
    <w:name w:val="PONMetro | Figura"/>
    <w:basedOn w:val="Caption"/>
    <w:qFormat/>
    <w:rsid w:val="0045792d"/>
    <w:pPr>
      <w:spacing w:before="480" w:after="60"/>
    </w:pPr>
    <w:rPr>
      <w:color w:val="7F7F7F" w:themeColor="text1" w:themeTint="80"/>
    </w:rPr>
  </w:style>
  <w:style w:type="paragraph" w:styleId="PONMetroElencoNumerato" w:customStyle="1">
    <w:name w:val="PONMetro | Elenco Numerato"/>
    <w:basedOn w:val="Normal"/>
    <w:qFormat/>
    <w:rsid w:val="0045792d"/>
    <w:pPr>
      <w:spacing w:before="120" w:after="60"/>
      <w:ind w:left="426" w:hanging="284"/>
    </w:pPr>
    <w:rPr/>
  </w:style>
  <w:style w:type="paragraph" w:styleId="PONMetroTabella" w:customStyle="1">
    <w:name w:val="PONMetro | Tabella"/>
    <w:basedOn w:val="PONMetroFigura"/>
    <w:qFormat/>
    <w:rsid w:val="0045792d"/>
    <w:pPr/>
    <w:rPr/>
  </w:style>
  <w:style w:type="paragraph" w:styleId="PONMetroNotaapidipagina" w:customStyle="1">
    <w:name w:val="PONMetro | Nota a piè di pagina"/>
    <w:basedOn w:val="Normal"/>
    <w:qFormat/>
    <w:rsid w:val="0017739c"/>
    <w:pPr>
      <w:spacing w:lineRule="auto" w:line="240"/>
      <w:ind w:left="142" w:hanging="142"/>
    </w:pPr>
    <w:rPr>
      <w:sz w:val="18"/>
    </w:rPr>
  </w:style>
  <w:style w:type="paragraph" w:styleId="Intestazione1" w:customStyle="1">
    <w:name w:val="Intestazione1"/>
    <w:basedOn w:val="Normal"/>
    <w:link w:val="Intestazione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1" w:customStyle="1">
    <w:name w:val="Piè di pagina1"/>
    <w:basedOn w:val="Normal"/>
    <w:link w:val="Pidipagina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dispariTitolodocumento" w:customStyle="1">
    <w:name w:val="Piè di pagina dispari - Titolo documento"/>
    <w:basedOn w:val="Normal"/>
    <w:qFormat/>
    <w:rsid w:val="00624f0d"/>
    <w:pPr>
      <w:spacing w:lineRule="exact" w:line="320" w:before="0" w:after="0"/>
    </w:pPr>
    <w:rPr>
      <w:color w:val="DB1035"/>
      <w:sz w:val="16"/>
    </w:rPr>
  </w:style>
  <w:style w:type="paragraph" w:styleId="PidipaginadispariACT" w:customStyle="1">
    <w:name w:val="Piè di pagina dispari - ACT"/>
    <w:basedOn w:val="Pidipagina1"/>
    <w:qFormat/>
    <w:rsid w:val="002a62cb"/>
    <w:pPr/>
    <w:rPr>
      <w:b/>
      <w:color w:val="595959" w:themeColor="text1" w:themeTint="a6"/>
      <w:sz w:val="14"/>
    </w:rPr>
  </w:style>
  <w:style w:type="paragraph" w:styleId="PidipaginadispariAdG" w:customStyle="1">
    <w:name w:val="Piè di pagina dispari - AdG"/>
    <w:basedOn w:val="Pidipagina1"/>
    <w:qFormat/>
    <w:rsid w:val="002a62cb"/>
    <w:pPr/>
    <w:rPr>
      <w:i/>
      <w:color w:val="595959" w:themeColor="text1" w:themeTint="a6"/>
      <w:sz w:val="14"/>
    </w:rPr>
  </w:style>
  <w:style w:type="paragraph" w:styleId="PONMetroCopertina" w:customStyle="1">
    <w:name w:val="PONMetro | Copertina"/>
    <w:basedOn w:val="Normal"/>
    <w:qFormat/>
    <w:rsid w:val="00be6191"/>
    <w:pPr>
      <w:spacing w:lineRule="auto" w:line="240" w:before="0" w:after="360"/>
    </w:pPr>
    <w:rPr>
      <w:color w:val="FFFFFF" w:themeColor="background1"/>
      <w:sz w:val="40"/>
      <w:szCs w:val="40"/>
    </w:rPr>
  </w:style>
  <w:style w:type="paragraph" w:styleId="PONMetroTitoloCopertina" w:customStyle="1">
    <w:name w:val="PONMetro | Titolo Copertina"/>
    <w:basedOn w:val="Normal"/>
    <w:qFormat/>
    <w:rsid w:val="00be6191"/>
    <w:pPr>
      <w:spacing w:lineRule="auto" w:line="240"/>
    </w:pPr>
    <w:rPr>
      <w:b/>
      <w:color w:val="FFFFFF" w:themeColor="background1"/>
      <w:sz w:val="84"/>
      <w:szCs w:val="84"/>
    </w:rPr>
  </w:style>
  <w:style w:type="paragraph" w:styleId="PONMetroSottotitolocopertina" w:customStyle="1">
    <w:name w:val="PONMetro | Sottotitolo copertina"/>
    <w:basedOn w:val="Normal"/>
    <w:qFormat/>
    <w:rsid w:val="00cb7d18"/>
    <w:pPr>
      <w:spacing w:lineRule="auto" w:line="240"/>
      <w:jc w:val="left"/>
    </w:pPr>
    <w:rPr>
      <w:color w:val="FFFF33"/>
      <w:sz w:val="50"/>
      <w:szCs w:val="50"/>
    </w:rPr>
  </w:style>
  <w:style w:type="paragraph" w:styleId="TitoloIlivello" w:customStyle="1">
    <w:name w:val="Titolo I livello"/>
    <w:basedOn w:val="PONMetroTitoloILivello"/>
    <w:link w:val="TitoloIlivelloCarattere"/>
    <w:qFormat/>
    <w:rsid w:val="00ed1b9a"/>
    <w:pPr>
      <w:spacing w:lineRule="auto" w:line="240" w:before="480" w:after="0"/>
      <w:ind w:right="-7" w:hanging="0"/>
    </w:pPr>
    <w:rPr/>
  </w:style>
  <w:style w:type="paragraph" w:styleId="PONMetroRiferimentinormativicopertina" w:customStyle="1">
    <w:name w:val="PONMetro | Riferimenti normativi copertina"/>
    <w:basedOn w:val="Normal"/>
    <w:qFormat/>
    <w:rsid w:val="00674d3b"/>
    <w:pPr>
      <w:spacing w:lineRule="auto" w:line="240" w:before="0" w:after="0"/>
    </w:pPr>
    <w:rPr>
      <w:color w:val="D9D9D9" w:themeColor="background1" w:themeShade="d9"/>
      <w:szCs w:val="22"/>
    </w:rPr>
  </w:style>
  <w:style w:type="paragraph" w:styleId="TitoloIIIlivello" w:customStyle="1">
    <w:name w:val="Titolo III livello"/>
    <w:basedOn w:val="TitoloIlivello"/>
    <w:qFormat/>
    <w:rsid w:val="00965a61"/>
    <w:pPr>
      <w:ind w:left="709" w:right="-7" w:hanging="709"/>
    </w:pPr>
    <w:rPr>
      <w:b w:val="false"/>
      <w:i/>
      <w:szCs w:val="26"/>
    </w:rPr>
  </w:style>
  <w:style w:type="paragraph" w:styleId="TitoloILivello1" w:customStyle="1">
    <w:name w:val="Titolo I Livello"/>
    <w:basedOn w:val="Normal"/>
    <w:qFormat/>
    <w:rsid w:val="00965a61"/>
    <w:pPr>
      <w:spacing w:lineRule="exact" w:line="320" w:before="360" w:after="60"/>
      <w:ind w:left="284" w:hanging="284"/>
    </w:pPr>
    <w:rPr>
      <w:b/>
      <w:color w:val="004494"/>
      <w:sz w:val="36"/>
    </w:rPr>
  </w:style>
  <w:style w:type="paragraph" w:styleId="Sommario11" w:customStyle="1">
    <w:name w:val="Sommario 11"/>
    <w:basedOn w:val="Normal"/>
    <w:autoRedefine/>
    <w:uiPriority w:val="39"/>
    <w:unhideWhenUsed/>
    <w:qFormat/>
    <w:rsid w:val="009259ab"/>
    <w:pPr>
      <w:tabs>
        <w:tab w:val="clear" w:pos="709"/>
        <w:tab w:val="left" w:pos="440" w:leader="none"/>
        <w:tab w:val="right" w:pos="9622" w:leader="dot"/>
      </w:tabs>
      <w:spacing w:lineRule="exact" w:line="320" w:before="120" w:after="0"/>
      <w:jc w:val="left"/>
    </w:pPr>
    <w:rPr>
      <w:b/>
      <w:bCs/>
      <w:szCs w:val="24"/>
    </w:rPr>
  </w:style>
  <w:style w:type="paragraph" w:styleId="Sommario21" w:customStyle="1">
    <w:name w:val="Sommario 21"/>
    <w:basedOn w:val="Normal"/>
    <w:autoRedefine/>
    <w:uiPriority w:val="39"/>
    <w:unhideWhenUsed/>
    <w:qFormat/>
    <w:rsid w:val="00965a61"/>
    <w:pPr>
      <w:spacing w:lineRule="exact" w:line="320" w:before="0" w:after="0"/>
      <w:ind w:left="220" w:hanging="0"/>
      <w:jc w:val="left"/>
    </w:pPr>
    <w:rPr>
      <w:b/>
      <w:bCs/>
      <w:szCs w:val="22"/>
    </w:rPr>
  </w:style>
  <w:style w:type="paragraph" w:styleId="Sommario31" w:customStyle="1">
    <w:name w:val="Sommario 31"/>
    <w:basedOn w:val="Normal"/>
    <w:autoRedefine/>
    <w:uiPriority w:val="39"/>
    <w:unhideWhenUsed/>
    <w:qFormat/>
    <w:rsid w:val="00965a61"/>
    <w:pPr>
      <w:spacing w:lineRule="exact" w:line="320" w:before="0" w:after="0"/>
      <w:ind w:left="440" w:hanging="0"/>
      <w:jc w:val="left"/>
    </w:pPr>
    <w:rPr>
      <w:szCs w:val="22"/>
    </w:rPr>
  </w:style>
  <w:style w:type="paragraph" w:styleId="Tableoffigures">
    <w:name w:val="table of figures"/>
    <w:basedOn w:val="Normal"/>
    <w:uiPriority w:val="99"/>
    <w:unhideWhenUsed/>
    <w:qFormat/>
    <w:rsid w:val="00965a61"/>
    <w:pPr>
      <w:spacing w:lineRule="exact" w:line="320"/>
      <w:ind w:left="440" w:hanging="440"/>
    </w:pPr>
    <w:rPr/>
  </w:style>
  <w:style w:type="paragraph" w:styleId="Sommario41" w:customStyle="1">
    <w:name w:val="Sommario 41"/>
    <w:basedOn w:val="Normal"/>
    <w:autoRedefine/>
    <w:uiPriority w:val="39"/>
    <w:unhideWhenUsed/>
    <w:qFormat/>
    <w:rsid w:val="00965a61"/>
    <w:pPr>
      <w:ind w:left="720" w:hanging="0"/>
    </w:pPr>
    <w:rPr/>
  </w:style>
  <w:style w:type="paragraph" w:styleId="Sommario51" w:customStyle="1">
    <w:name w:val="Sommario 51"/>
    <w:basedOn w:val="Normal"/>
    <w:autoRedefine/>
    <w:uiPriority w:val="39"/>
    <w:unhideWhenUsed/>
    <w:qFormat/>
    <w:rsid w:val="00965a61"/>
    <w:pPr>
      <w:ind w:left="960" w:hanging="0"/>
    </w:pPr>
    <w:rPr/>
  </w:style>
  <w:style w:type="paragraph" w:styleId="Sommario61" w:customStyle="1">
    <w:name w:val="Sommario 61"/>
    <w:basedOn w:val="Normal"/>
    <w:autoRedefine/>
    <w:uiPriority w:val="39"/>
    <w:unhideWhenUsed/>
    <w:qFormat/>
    <w:rsid w:val="00965a61"/>
    <w:pPr>
      <w:ind w:left="1200" w:hanging="0"/>
    </w:pPr>
    <w:rPr/>
  </w:style>
  <w:style w:type="paragraph" w:styleId="Sommario71" w:customStyle="1">
    <w:name w:val="Sommario 71"/>
    <w:basedOn w:val="Normal"/>
    <w:autoRedefine/>
    <w:uiPriority w:val="39"/>
    <w:unhideWhenUsed/>
    <w:qFormat/>
    <w:rsid w:val="00965a61"/>
    <w:pPr>
      <w:ind w:left="1440" w:hanging="0"/>
    </w:pPr>
    <w:rPr/>
  </w:style>
  <w:style w:type="paragraph" w:styleId="Sommario81" w:customStyle="1">
    <w:name w:val="Sommario 81"/>
    <w:basedOn w:val="Normal"/>
    <w:autoRedefine/>
    <w:uiPriority w:val="39"/>
    <w:unhideWhenUsed/>
    <w:qFormat/>
    <w:rsid w:val="00965a61"/>
    <w:pPr>
      <w:ind w:left="1680" w:hanging="0"/>
    </w:pPr>
    <w:rPr/>
  </w:style>
  <w:style w:type="paragraph" w:styleId="Sommario91" w:customStyle="1">
    <w:name w:val="Sommario 91"/>
    <w:basedOn w:val="Normal"/>
    <w:autoRedefine/>
    <w:uiPriority w:val="39"/>
    <w:unhideWhenUsed/>
    <w:qFormat/>
    <w:rsid w:val="00965a61"/>
    <w:pPr>
      <w:ind w:left="1920" w:hanging="0"/>
    </w:pPr>
    <w:rPr/>
  </w:style>
  <w:style w:type="paragraph" w:styleId="ListParagraph">
    <w:name w:val="List Paragraph"/>
    <w:basedOn w:val="Normal"/>
    <w:link w:val="ParagrafoelencoCarattere"/>
    <w:uiPriority w:val="99"/>
    <w:qFormat/>
    <w:rsid w:val="00c75277"/>
    <w:pPr>
      <w:spacing w:lineRule="auto" w:line="240" w:before="0" w:after="0"/>
      <w:ind w:left="720" w:hanging="0"/>
      <w:contextualSpacing/>
      <w:jc w:val="left"/>
    </w:pPr>
    <w:rPr>
      <w:rFonts w:ascii="Times New Roman" w:hAnsi="Times New Roman" w:eastAsia="Times New Roman"/>
      <w:sz w:val="20"/>
      <w:lang w:eastAsia="it-IT"/>
    </w:rPr>
  </w:style>
  <w:style w:type="paragraph" w:styleId="TableParagraph" w:customStyle="1">
    <w:name w:val="Table Paragraph"/>
    <w:basedOn w:val="Normal"/>
    <w:uiPriority w:val="1"/>
    <w:qFormat/>
    <w:rsid w:val="00c75277"/>
    <w:pPr>
      <w:widowControl w:val="false"/>
      <w:spacing w:lineRule="auto" w:line="240" w:before="120" w:after="0"/>
      <w:jc w:val="left"/>
    </w:pPr>
    <w:rPr>
      <w:rFonts w:cs="Calibri"/>
      <w:szCs w:val="22"/>
      <w:lang w:val="en-US"/>
    </w:rPr>
  </w:style>
  <w:style w:type="paragraph" w:styleId="Titoloindiceanalitico">
    <w:name w:val="Index Heading"/>
    <w:basedOn w:val="Titolo"/>
    <w:pPr/>
    <w:rPr/>
  </w:style>
  <w:style w:type="paragraph" w:styleId="Titoloindice">
    <w:name w:val="TOC Heading"/>
    <w:basedOn w:val="Titolo11"/>
    <w:uiPriority w:val="39"/>
    <w:unhideWhenUsed/>
    <w:qFormat/>
    <w:rsid w:val="003056ab"/>
    <w:pPr>
      <w:keepNext w:val="true"/>
      <w:keepLines/>
      <w:spacing w:lineRule="auto" w:line="276" w:before="480" w:after="0"/>
      <w:jc w:val="left"/>
      <w:outlineLvl w:val="9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  <w:lang w:eastAsia="it-IT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3056a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itoloIIM" w:customStyle="1">
    <w:name w:val="Titolo II_M"/>
    <w:basedOn w:val="PONMetroTitoloIIlivello"/>
    <w:link w:val="TitoloIIMCarattere"/>
    <w:qFormat/>
    <w:rsid w:val="009a6951"/>
    <w:pPr>
      <w:spacing w:before="400" w:after="0"/>
    </w:pPr>
    <w:rPr>
      <w:sz w:val="32"/>
    </w:rPr>
  </w:style>
  <w:style w:type="paragraph" w:styleId="NoSpacing">
    <w:name w:val="No Spacing"/>
    <w:uiPriority w:val="1"/>
    <w:qFormat/>
    <w:rsid w:val="009a6951"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Indentro" w:customStyle="1">
    <w:name w:val="indentro"/>
    <w:basedOn w:val="Normal"/>
    <w:qFormat/>
    <w:rsid w:val="00275bdc"/>
    <w:pPr>
      <w:spacing w:lineRule="exact" w:line="280"/>
      <w:ind w:left="425" w:hanging="425"/>
    </w:pPr>
    <w:rPr/>
  </w:style>
  <w:style w:type="paragraph" w:styleId="Titolo12" w:customStyle="1">
    <w:name w:val="titolo 1"/>
    <w:basedOn w:val="Normal"/>
    <w:qFormat/>
    <w:rsid w:val="00294611"/>
    <w:pPr>
      <w:keepNext w:val="true"/>
      <w:keepLines/>
      <w:spacing w:lineRule="auto" w:line="240" w:before="480" w:after="240"/>
      <w:outlineLvl w:val="0"/>
    </w:pPr>
    <w:rPr>
      <w:rFonts w:ascii="Calibri Light" w:hAnsi="Calibri Light" w:eastAsia="Times New Roman" w:asciiTheme="majorHAnsi" w:hAnsiTheme="majorHAnsi"/>
      <w:b/>
      <w:smallCaps/>
      <w:color w:val="0070C0"/>
      <w:sz w:val="24"/>
      <w:szCs w:val="28"/>
    </w:rPr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d72f73"/>
    <w:pPr>
      <w:spacing w:lineRule="auto" w:line="240"/>
    </w:pPr>
    <w:rPr>
      <w:sz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d72f73"/>
    <w:pPr/>
    <w:rPr>
      <w:b/>
      <w:bCs/>
    </w:rPr>
  </w:style>
  <w:style w:type="paragraph" w:styleId="Revision">
    <w:name w:val="Revision"/>
    <w:uiPriority w:val="99"/>
    <w:semiHidden/>
    <w:qFormat/>
    <w:rsid w:val="00a60e3a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NormalWeb">
    <w:name w:val="Normal (Web)"/>
    <w:basedOn w:val="Normal"/>
    <w:uiPriority w:val="99"/>
    <w:unhideWhenUsed/>
    <w:qFormat/>
    <w:rsid w:val="007c78f6"/>
    <w:pPr>
      <w:spacing w:lineRule="auto" w:line="240" w:beforeAutospacing="1" w:afterAutospacing="1"/>
      <w:jc w:val="left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Default" w:customStyle="1">
    <w:name w:val="Default"/>
    <w:qFormat/>
    <w:rsid w:val="00857371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2"/>
      <w:szCs w:val="24"/>
      <w:lang w:val="it-IT" w:eastAsia="en-US" w:bidi="ar-SA"/>
    </w:rPr>
  </w:style>
  <w:style w:type="paragraph" w:styleId="Paragrafoelenco11" w:customStyle="1">
    <w:name w:val="Paragrafo elenco11"/>
    <w:basedOn w:val="Normal"/>
    <w:qFormat/>
    <w:rsid w:val="00857371"/>
    <w:pPr>
      <w:spacing w:lineRule="auto" w:line="259" w:before="0" w:after="160"/>
      <w:ind w:left="708" w:hanging="0"/>
      <w:jc w:val="left"/>
    </w:pPr>
    <w:rPr>
      <w:rFonts w:ascii="Times New Roman" w:hAnsi="Times New Roman" w:eastAsia="Times New Roman"/>
      <w:sz w:val="24"/>
      <w:szCs w:val="24"/>
      <w:lang w:eastAsia="zh-CN"/>
    </w:rPr>
  </w:style>
  <w:style w:type="paragraph" w:styleId="Contenutocornice" w:customStyle="1">
    <w:name w:val="Contenuto cornice"/>
    <w:basedOn w:val="Normal"/>
    <w:qFormat/>
    <w:rsid w:val="00633467"/>
    <w:pPr/>
    <w:rPr/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Rigadiintestazioneasinistra" w:customStyle="1">
    <w:name w:val="Riga di intestazione a sinistra"/>
    <w:basedOn w:val="Normal"/>
    <w:qFormat/>
    <w:rsid w:val="00505b16"/>
    <w:pPr/>
    <w:rPr/>
  </w:style>
  <w:style w:type="paragraph" w:styleId="Indice1">
    <w:name w:val="TOC 1"/>
    <w:basedOn w:val="Normal"/>
    <w:next w:val="Normal"/>
    <w:autoRedefine/>
    <w:uiPriority w:val="39"/>
    <w:unhideWhenUsed/>
    <w:qFormat/>
    <w:rsid w:val="00db6f3c"/>
    <w:pPr>
      <w:spacing w:before="120" w:after="120"/>
      <w:jc w:val="left"/>
    </w:pPr>
    <w:rPr>
      <w:rFonts w:ascii="Calibri" w:hAnsi="Calibri" w:asciiTheme="minorHAnsi" w:hAnsiTheme="minorHAnsi"/>
      <w:b/>
      <w:bCs/>
      <w:caps/>
      <w:sz w:val="20"/>
    </w:rPr>
  </w:style>
  <w:style w:type="paragraph" w:styleId="Notaapidipagina">
    <w:name w:val="Footnote Text"/>
    <w:basedOn w:val="Normal"/>
    <w:link w:val="TestonotaapidipaginaCarattere1"/>
    <w:unhideWhenUsed/>
    <w:qFormat/>
    <w:rsid w:val="006651dc"/>
    <w:pPr>
      <w:spacing w:lineRule="auto" w:line="240" w:before="0" w:after="0"/>
    </w:pPr>
    <w:rPr>
      <w:sz w:val="20"/>
    </w:rPr>
  </w:style>
  <w:style w:type="paragraph" w:styleId="Pidipagina">
    <w:name w:val="Footer"/>
    <w:basedOn w:val="Normal"/>
    <w:link w:val="Pidipagina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Indice2">
    <w:name w:val="TOC 2"/>
    <w:basedOn w:val="Normal"/>
    <w:next w:val="Normal"/>
    <w:autoRedefine/>
    <w:uiPriority w:val="39"/>
    <w:unhideWhenUsed/>
    <w:qFormat/>
    <w:rsid w:val="00a85904"/>
    <w:pPr>
      <w:spacing w:before="0" w:after="0"/>
      <w:ind w:left="220" w:hanging="0"/>
      <w:jc w:val="left"/>
    </w:pPr>
    <w:rPr>
      <w:rFonts w:ascii="Calibri" w:hAnsi="Calibri" w:asciiTheme="minorHAnsi" w:hAnsiTheme="minorHAnsi"/>
      <w:smallCaps/>
      <w:sz w:val="20"/>
    </w:rPr>
  </w:style>
  <w:style w:type="paragraph" w:styleId="Standard" w:customStyle="1">
    <w:name w:val="Standard"/>
    <w:qFormat/>
    <w:rsid w:val="001b0ab3"/>
    <w:pPr>
      <w:widowControl/>
      <w:suppressAutoHyphens w:val="true"/>
      <w:bidi w:val="0"/>
      <w:spacing w:lineRule="exact" w:line="360" w:before="0" w:after="120"/>
      <w:jc w:val="both"/>
      <w:textAlignment w:val="baseline"/>
    </w:pPr>
    <w:rPr>
      <w:rFonts w:ascii="Calibri" w:hAnsi="Calibri" w:eastAsia="Calibri" w:cs="Times New Roman"/>
      <w:color w:val="00000A"/>
      <w:kern w:val="2"/>
      <w:sz w:val="24"/>
      <w:szCs w:val="20"/>
      <w:lang w:val="it-IT" w:eastAsia="en-US" w:bidi="ar-SA"/>
    </w:rPr>
  </w:style>
  <w:style w:type="paragraph" w:styleId="Xmsonormal" w:customStyle="1">
    <w:name w:val="x_msonormal"/>
    <w:basedOn w:val="Normal"/>
    <w:qFormat/>
    <w:rsid w:val="00c2232f"/>
    <w:pPr>
      <w:spacing w:lineRule="auto" w:line="240" w:beforeAutospacing="1" w:afterAutospacing="1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LGRtesto" w:customStyle="1">
    <w:name w:val="LGR - testo"/>
    <w:basedOn w:val="Normal"/>
    <w:qFormat/>
    <w:rsid w:val="002243ad"/>
    <w:pPr>
      <w:spacing w:lineRule="auto" w:line="240" w:before="120" w:after="120"/>
      <w:textAlignment w:val="baseline"/>
    </w:pPr>
    <w:rPr>
      <w:color w:val="auto"/>
      <w:sz w:val="24"/>
      <w:szCs w:val="22"/>
    </w:rPr>
  </w:style>
  <w:style w:type="paragraph" w:styleId="NormaleWeb1" w:customStyle="1">
    <w:name w:val="Normale (Web)1"/>
    <w:basedOn w:val="Normal"/>
    <w:qFormat/>
    <w:rsid w:val="00705e19"/>
    <w:pPr>
      <w:widowControl w:val="false"/>
      <w:spacing w:lineRule="auto" w:line="240" w:before="0" w:after="15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Paragrafoelenco1" w:customStyle="1">
    <w:name w:val="Paragrafo elenco1"/>
    <w:basedOn w:val="Normal"/>
    <w:uiPriority w:val="99"/>
    <w:qFormat/>
    <w:rsid w:val="00705e19"/>
    <w:pPr>
      <w:widowControl w:val="false"/>
      <w:spacing w:lineRule="auto" w:line="240" w:before="0" w:after="0"/>
      <w:ind w:left="708" w:hanging="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ListBullet">
    <w:name w:val="List Bullet"/>
    <w:basedOn w:val="Normal"/>
    <w:qFormat/>
    <w:rsid w:val="00705e19"/>
    <w:pPr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Elencopuntato" w:customStyle="1">
    <w:name w:val="elenco puntato"/>
    <w:basedOn w:val="ListBullet"/>
    <w:qFormat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paragraph" w:styleId="Indice3">
    <w:name w:val="TOC 3"/>
    <w:basedOn w:val="Normal"/>
    <w:next w:val="Normal"/>
    <w:autoRedefine/>
    <w:uiPriority w:val="39"/>
    <w:unhideWhenUsed/>
    <w:qFormat/>
    <w:rsid w:val="008f0562"/>
    <w:pPr>
      <w:spacing w:before="0" w:after="0"/>
      <w:ind w:left="440" w:hanging="0"/>
      <w:jc w:val="left"/>
    </w:pPr>
    <w:rPr>
      <w:rFonts w:ascii="Calibri" w:hAnsi="Calibri" w:asciiTheme="minorHAnsi" w:hAnsiTheme="minorHAnsi"/>
      <w:i/>
      <w:iCs/>
      <w:sz w:val="20"/>
    </w:rPr>
  </w:style>
  <w:style w:type="paragraph" w:styleId="Indice4">
    <w:name w:val="TOC 4"/>
    <w:basedOn w:val="Normal"/>
    <w:next w:val="Normal"/>
    <w:autoRedefine/>
    <w:uiPriority w:val="39"/>
    <w:unhideWhenUsed/>
    <w:rsid w:val="008f0562"/>
    <w:pPr>
      <w:spacing w:before="0" w:after="0"/>
      <w:ind w:left="6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5">
    <w:name w:val="TOC 5"/>
    <w:basedOn w:val="Normal"/>
    <w:next w:val="Normal"/>
    <w:autoRedefine/>
    <w:uiPriority w:val="39"/>
    <w:unhideWhenUsed/>
    <w:rsid w:val="008f0562"/>
    <w:pPr>
      <w:spacing w:before="0" w:after="0"/>
      <w:ind w:left="88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6">
    <w:name w:val="TOC 6"/>
    <w:basedOn w:val="Normal"/>
    <w:next w:val="Normal"/>
    <w:autoRedefine/>
    <w:uiPriority w:val="39"/>
    <w:unhideWhenUsed/>
    <w:rsid w:val="008f0562"/>
    <w:pPr>
      <w:spacing w:before="0" w:after="0"/>
      <w:ind w:left="110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7">
    <w:name w:val="TOC 7"/>
    <w:basedOn w:val="Normal"/>
    <w:next w:val="Normal"/>
    <w:autoRedefine/>
    <w:uiPriority w:val="39"/>
    <w:unhideWhenUsed/>
    <w:rsid w:val="008f0562"/>
    <w:pPr>
      <w:spacing w:before="0" w:after="0"/>
      <w:ind w:left="132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8">
    <w:name w:val="TOC 8"/>
    <w:basedOn w:val="Normal"/>
    <w:next w:val="Normal"/>
    <w:autoRedefine/>
    <w:uiPriority w:val="39"/>
    <w:unhideWhenUsed/>
    <w:rsid w:val="008f0562"/>
    <w:pPr>
      <w:spacing w:before="0" w:after="0"/>
      <w:ind w:left="154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9">
    <w:name w:val="TOC 9"/>
    <w:basedOn w:val="Normal"/>
    <w:next w:val="Normal"/>
    <w:autoRedefine/>
    <w:uiPriority w:val="39"/>
    <w:unhideWhenUsed/>
    <w:rsid w:val="008f0562"/>
    <w:pPr>
      <w:spacing w:before="0" w:after="0"/>
      <w:ind w:left="17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CM1" w:customStyle="1">
    <w:name w:val="CM1"/>
    <w:basedOn w:val="Normal"/>
    <w:next w:val="Normal"/>
    <w:uiPriority w:val="99"/>
    <w:qFormat/>
    <w:rsid w:val="008a3768"/>
    <w:pPr>
      <w:spacing w:lineRule="auto" w:line="240" w:before="0" w:after="0"/>
      <w:jc w:val="left"/>
    </w:pPr>
    <w:rPr>
      <w:rFonts w:ascii="EUAlbertina" w:hAnsi="EUAlbertina" w:eastAsia="Calibri" w:cs="" w:cstheme="minorBidi" w:eastAsiaTheme="minorHAnsi"/>
      <w:color w:val="auto"/>
      <w:sz w:val="24"/>
      <w:szCs w:val="24"/>
      <w:lang w:eastAsia="it-IT"/>
    </w:rPr>
  </w:style>
  <w:style w:type="paragraph" w:styleId="Commi" w:customStyle="1">
    <w:name w:val="Commi"/>
    <w:basedOn w:val="ListParagraph"/>
    <w:qFormat/>
    <w:rsid w:val="00fb6b8a"/>
    <w:pPr>
      <w:spacing w:lineRule="auto" w:line="360" w:before="60" w:after="60"/>
      <w:contextualSpacing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styleId="Footnotedescription" w:customStyle="1">
    <w:name w:val="footnote description"/>
    <w:next w:val="Normal"/>
    <w:qFormat/>
    <w:rsid w:val="00d434f5"/>
    <w:pPr>
      <w:widowControl/>
      <w:suppressAutoHyphens w:val="true"/>
      <w:bidi w:val="0"/>
      <w:spacing w:lineRule="auto" w:line="259" w:before="0" w:after="0"/>
      <w:ind w:right="2" w:hanging="0"/>
      <w:jc w:val="both"/>
    </w:pPr>
    <w:rPr>
      <w:rFonts w:ascii="Times New Roman" w:hAnsi="Times New Roman" w:eastAsia="Times New Roman" w:cs="Times New Roman"/>
      <w:color w:val="000000"/>
      <w:kern w:val="0"/>
      <w:sz w:val="16"/>
      <w:szCs w:val="22"/>
      <w:lang w:val="it-IT" w:eastAsia="it-IT" w:bidi="ar-SA"/>
    </w:rPr>
  </w:style>
  <w:style w:type="paragraph" w:styleId="Contenutotabella" w:customStyle="1">
    <w:name w:val="Contenuto tabella"/>
    <w:basedOn w:val="Normal"/>
    <w:uiPriority w:val="99"/>
    <w:qFormat/>
    <w:rsid w:val="00bf317a"/>
    <w:pPr>
      <w:suppressLineNumbers/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Corpotesto1" w:customStyle="1">
    <w:name w:val="Corpo testo1"/>
    <w:uiPriority w:val="99"/>
    <w:qFormat/>
    <w:rsid w:val="0096680f"/>
    <w:pPr>
      <w:widowControl w:val="false"/>
      <w:suppressAutoHyphens w:val="true"/>
      <w:bidi w:val="0"/>
      <w:snapToGrid w:val="false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val="it-IT" w:eastAsia="it-IT" w:bidi="ar-SA"/>
    </w:rPr>
  </w:style>
  <w:style w:type="paragraph" w:styleId="Paragrafoelenco2" w:customStyle="1">
    <w:name w:val="Paragrafo elenco2"/>
    <w:basedOn w:val="Normal"/>
    <w:uiPriority w:val="99"/>
    <w:qFormat/>
    <w:rsid w:val="0096680f"/>
    <w:pPr>
      <w:spacing w:lineRule="auto" w:line="240" w:before="0" w:after="0"/>
      <w:ind w:left="708" w:hanging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Western" w:customStyle="1">
    <w:name w:val="western"/>
    <w:basedOn w:val="Standard"/>
    <w:qFormat/>
    <w:rsid w:val="00fe034e"/>
    <w:pPr>
      <w:spacing w:lineRule="auto" w:line="288" w:before="280" w:after="142"/>
    </w:pPr>
    <w:rPr>
      <w:rFonts w:ascii="Times New Roman" w:hAnsi="Times New Roman" w:eastAsia="Times New Roman"/>
      <w:szCs w:val="24"/>
      <w:lang w:eastAsia="it-IT"/>
    </w:rPr>
  </w:style>
  <w:style w:type="paragraph" w:styleId="Corpodeltesto21" w:customStyle="1">
    <w:name w:val="Corpo del testo 21"/>
    <w:basedOn w:val="Normal"/>
    <w:uiPriority w:val="99"/>
    <w:qFormat/>
    <w:rsid w:val="00c81ce4"/>
    <w:pPr>
      <w:overflowPunct w:val="false"/>
      <w:spacing w:lineRule="auto" w:line="240" w:before="0" w:after="0"/>
      <w:textAlignment w:val="baseline"/>
    </w:pPr>
    <w:rPr>
      <w:rFonts w:ascii="Arial" w:hAnsi="Arial" w:eastAsia="Times New Roman"/>
      <w:color w:val="auto"/>
      <w:sz w:val="24"/>
      <w:lang w:eastAsia="it-IT"/>
    </w:rPr>
  </w:style>
  <w:style w:type="paragraph" w:styleId="Rientrocorpodeltesto21" w:customStyle="1">
    <w:name w:val="Rientro corpo del testo 21"/>
    <w:basedOn w:val="Normal"/>
    <w:qFormat/>
    <w:rsid w:val="00801bb1"/>
    <w:pPr>
      <w:spacing w:lineRule="auto" w:line="360" w:before="0" w:after="0"/>
      <w:ind w:left="1416" w:hanging="0"/>
    </w:pPr>
    <w:rPr>
      <w:rFonts w:ascii="Palatino Linotype" w:hAnsi="Palatino Linotype" w:eastAsia="Times New Roman" w:cs="Palatino Linotype"/>
      <w:color w:val="auto"/>
      <w:sz w:val="24"/>
      <w:szCs w:val="24"/>
      <w:lang w:eastAsia="zh-CN"/>
    </w:rPr>
  </w:style>
  <w:style w:type="paragraph" w:styleId="Corpodeltesto31" w:customStyle="1">
    <w:name w:val="Corpo del testo 31"/>
    <w:basedOn w:val="Normal"/>
    <w:qFormat/>
    <w:rsid w:val="00801bb1"/>
    <w:pPr>
      <w:widowControl w:val="false"/>
      <w:spacing w:lineRule="auto" w:line="240" w:before="0" w:after="0"/>
    </w:pPr>
    <w:rPr>
      <w:rFonts w:ascii="Arial" w:hAnsi="Arial" w:eastAsia="Times New Roman" w:cs="Arial"/>
      <w:color w:val="auto"/>
      <w:sz w:val="20"/>
      <w:szCs w:val="24"/>
      <w:lang w:eastAsia="zh-CN"/>
    </w:rPr>
  </w:style>
  <w:style w:type="paragraph" w:styleId="BodyText3">
    <w:name w:val="Body Text 3"/>
    <w:basedOn w:val="Normal"/>
    <w:link w:val="Corpodeltesto3Carattere"/>
    <w:uiPriority w:val="99"/>
    <w:semiHidden/>
    <w:unhideWhenUsed/>
    <w:qFormat/>
    <w:rsid w:val="00c550b5"/>
    <w:pPr>
      <w:spacing w:before="0" w:after="12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1chiara-colore11">
    <w:name w:val="Tabella elenco 1 chiara - colore 11"/>
    <w:basedOn w:val="Tabellanormale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5B9BD5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single" w:color="5B9BD5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8a189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lagriglia21">
    <w:name w:val="Tabella griglia 21"/>
    <w:basedOn w:val="Tabellanormale"/>
    <w:uiPriority w:val="47"/>
    <w:rsid w:val="002b46a2"/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000000" w:themeColor="text1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000000" w:themeColor="text1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medio2-Colore2">
    <w:name w:val="Medium List 2 Accent 2"/>
    <w:basedOn w:val="Tabellanormale"/>
    <w:uiPriority w:val="66"/>
    <w:rsid w:val="00a344ba"/>
    <w:rPr>
      <w:rFonts w:asciiTheme="majorHAnsi" w:hAnsiTheme="majorHAnsi" w:eastAsiaTheme="majorEastAsia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ED7D31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ED7D31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ED7D31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4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193F1-E1E0-4B62-86A2-A08E1B297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LibreOffice/7.2.7.2$Windows_X86_64 LibreOffice_project/8d71d29d553c0f7dcbfa38fbfda25ee34cce99a2</Application>
  <AppVersion>15.0000</AppVersion>
  <Pages>6</Pages>
  <Words>1670</Words>
  <Characters>10866</Characters>
  <CharactersWithSpaces>12424</CharactersWithSpaces>
  <Paragraphs>102</Paragraphs>
  <Company>Comune di Milano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2022-07-14T15:17:00Z</dcterms:created>
  <dc:creator>Riccardo Banfi</dc:creator>
  <dc:description/>
  <dc:language>it-IT</dc:language>
  <cp:lastModifiedBy/>
  <cp:lastPrinted>2020-05-18T16:39:00Z</cp:lastPrinted>
  <dcterms:modified xsi:type="dcterms:W3CDTF">2022-08-11T12:06:02Z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